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07A49" w:rsidRPr="005D5B4E" w:rsidRDefault="00C07A49" w:rsidP="000D0B30">
      <w:pPr>
        <w:spacing w:line="276" w:lineRule="auto"/>
        <w:jc w:val="center"/>
        <w:rPr>
          <w:b/>
          <w:bCs/>
          <w:color w:val="000000" w:themeColor="text1"/>
          <w:sz w:val="28"/>
          <w:szCs w:val="28"/>
        </w:rPr>
      </w:pPr>
      <w:r w:rsidRPr="005D5B4E">
        <w:rPr>
          <w:rFonts w:hint="eastAsia"/>
          <w:b/>
          <w:bCs/>
          <w:color w:val="000000" w:themeColor="text1"/>
          <w:sz w:val="28"/>
          <w:szCs w:val="28"/>
        </w:rPr>
        <w:t>외주처리</w:t>
      </w:r>
      <w:r w:rsidRPr="005D5B4E">
        <w:rPr>
          <w:b/>
          <w:bCs/>
          <w:color w:val="000000" w:themeColor="text1"/>
          <w:sz w:val="28"/>
          <w:szCs w:val="28"/>
        </w:rPr>
        <w:t xml:space="preserve"> 표준 계약서</w:t>
      </w:r>
    </w:p>
    <w:p w:rsidR="001A0FFA" w:rsidRPr="005D5B4E" w:rsidRDefault="00620DE1" w:rsidP="000D0B30">
      <w:pPr>
        <w:spacing w:line="276" w:lineRule="auto"/>
        <w:jc w:val="center"/>
        <w:rPr>
          <w:b/>
          <w:bCs/>
          <w:color w:val="000000" w:themeColor="text1"/>
          <w:sz w:val="28"/>
          <w:szCs w:val="28"/>
        </w:rPr>
      </w:pPr>
      <w:r w:rsidRPr="005D5B4E">
        <w:rPr>
          <w:b/>
          <w:bCs/>
          <w:color w:val="000000" w:themeColor="text1"/>
          <w:sz w:val="28"/>
          <w:szCs w:val="28"/>
        </w:rPr>
        <w:t>O</w:t>
      </w:r>
      <w:r w:rsidR="00C07A49" w:rsidRPr="005D5B4E">
        <w:rPr>
          <w:b/>
          <w:bCs/>
          <w:color w:val="000000" w:themeColor="text1"/>
          <w:sz w:val="28"/>
          <w:szCs w:val="28"/>
        </w:rPr>
        <w:t xml:space="preserve">utsourcing </w:t>
      </w:r>
      <w:r w:rsidRPr="005D5B4E">
        <w:rPr>
          <w:b/>
          <w:bCs/>
          <w:color w:val="000000" w:themeColor="text1"/>
          <w:sz w:val="28"/>
          <w:szCs w:val="28"/>
        </w:rPr>
        <w:t xml:space="preserve">Standard </w:t>
      </w:r>
      <w:r w:rsidR="00871014" w:rsidRPr="005D5B4E">
        <w:rPr>
          <w:b/>
          <w:bCs/>
          <w:color w:val="000000" w:themeColor="text1"/>
          <w:sz w:val="28"/>
          <w:szCs w:val="28"/>
        </w:rPr>
        <w:t>Agrement</w:t>
      </w:r>
    </w:p>
    <w:p w:rsidR="00C07A49" w:rsidRPr="005D5B4E" w:rsidRDefault="00C07A49" w:rsidP="000D0B30">
      <w:pPr>
        <w:spacing w:line="276" w:lineRule="auto"/>
        <w:rPr>
          <w:color w:val="000000" w:themeColor="text1"/>
        </w:rPr>
      </w:pPr>
    </w:p>
    <w:p w:rsidR="005D5B4E" w:rsidRPr="005D5B4E" w:rsidRDefault="005D5B4E" w:rsidP="000D0B30">
      <w:pPr>
        <w:spacing w:line="276" w:lineRule="auto"/>
        <w:rPr>
          <w:color w:val="000000" w:themeColor="text1"/>
        </w:rPr>
      </w:pPr>
      <w:r w:rsidRPr="005D5B4E">
        <w:rPr>
          <w:rFonts w:ascii="Segoe UI" w:eastAsia="굴림" w:hAnsi="Segoe UI" w:cs="Segoe UI"/>
          <w:color w:val="000000" w:themeColor="text1"/>
          <w:kern w:val="0"/>
          <w:sz w:val="24"/>
          <w:szCs w:val="24"/>
        </w:rPr>
        <w:t xml:space="preserve">The Types of </w:t>
      </w:r>
      <w:proofErr w:type="gramStart"/>
      <w:r w:rsidRPr="005D5B4E">
        <w:rPr>
          <w:rFonts w:ascii="Segoe UI" w:eastAsia="굴림" w:hAnsi="Segoe UI" w:cs="Segoe UI"/>
          <w:color w:val="000000" w:themeColor="text1"/>
          <w:kern w:val="0"/>
          <w:sz w:val="24"/>
          <w:szCs w:val="24"/>
        </w:rPr>
        <w:t>Subcontractor</w:t>
      </w:r>
      <w:proofErr w:type="gramEnd"/>
      <w:r w:rsidR="00DC732B">
        <w:rPr>
          <w:rFonts w:ascii="Segoe UI" w:eastAsia="굴림" w:hAnsi="Segoe UI" w:cs="Segoe UI"/>
          <w:color w:val="000000" w:themeColor="text1"/>
          <w:kern w:val="0"/>
          <w:sz w:val="24"/>
          <w:szCs w:val="24"/>
        </w:rPr>
        <w:t>;</w:t>
      </w:r>
    </w:p>
    <w:p w:rsidR="00C07A49" w:rsidRPr="005D5B4E" w:rsidRDefault="00871014" w:rsidP="00871014">
      <w:pPr>
        <w:spacing w:line="276" w:lineRule="auto"/>
        <w:rPr>
          <w:color w:val="000000" w:themeColor="text1"/>
        </w:rPr>
      </w:pPr>
      <w:r w:rsidRPr="005D5B4E">
        <w:rPr>
          <w:rFonts w:eastAsiaTheme="minorHAnsi"/>
          <w:color w:val="000000" w:themeColor="text1"/>
        </w:rPr>
        <w:t xml:space="preserve">□ </w:t>
      </w:r>
      <w:r w:rsidR="00C07A49" w:rsidRPr="005D5B4E">
        <w:rPr>
          <w:rFonts w:hint="eastAsia"/>
          <w:color w:val="000000" w:themeColor="text1"/>
        </w:rPr>
        <w:t xml:space="preserve">내부심사 </w:t>
      </w:r>
      <w:r w:rsidRPr="005D5B4E">
        <w:rPr>
          <w:color w:val="000000" w:themeColor="text1"/>
        </w:rPr>
        <w:t xml:space="preserve"> </w:t>
      </w:r>
      <w:r w:rsidR="00620DE1" w:rsidRPr="005D5B4E">
        <w:rPr>
          <w:color w:val="000000" w:themeColor="text1"/>
        </w:rPr>
        <w:t xml:space="preserve"> </w:t>
      </w:r>
      <w:r w:rsidR="00C07A49" w:rsidRPr="005D5B4E">
        <w:rPr>
          <w:color w:val="000000" w:themeColor="text1"/>
        </w:rPr>
        <w:t xml:space="preserve"> </w:t>
      </w:r>
      <w:r w:rsidRPr="005D5B4E">
        <w:rPr>
          <w:color w:val="000000" w:themeColor="text1"/>
        </w:rPr>
        <w:t xml:space="preserve"> </w:t>
      </w:r>
      <w:r w:rsidR="00C07A49" w:rsidRPr="005D5B4E">
        <w:rPr>
          <w:color w:val="000000" w:themeColor="text1"/>
        </w:rPr>
        <w:t xml:space="preserve"> </w:t>
      </w:r>
      <w:r w:rsidR="00C07A49" w:rsidRPr="005D5B4E">
        <w:rPr>
          <w:rFonts w:eastAsiaTheme="minorHAnsi"/>
          <w:color w:val="000000" w:themeColor="text1"/>
        </w:rPr>
        <w:t xml:space="preserve">□ </w:t>
      </w:r>
      <w:r w:rsidR="00C07A49" w:rsidRPr="005D5B4E">
        <w:rPr>
          <w:rFonts w:eastAsiaTheme="minorHAnsi" w:hint="eastAsia"/>
          <w:color w:val="000000" w:themeColor="text1"/>
        </w:rPr>
        <w:t>스킴오너</w:t>
      </w:r>
      <w:r w:rsidR="00C07A49" w:rsidRPr="005D5B4E">
        <w:rPr>
          <w:rFonts w:hint="eastAsia"/>
          <w:color w:val="000000" w:themeColor="text1"/>
        </w:rPr>
        <w:t xml:space="preserve"> </w:t>
      </w:r>
      <w:r w:rsidR="00620DE1" w:rsidRPr="005D5B4E">
        <w:rPr>
          <w:color w:val="000000" w:themeColor="text1"/>
        </w:rPr>
        <w:t xml:space="preserve">  </w:t>
      </w:r>
      <w:r w:rsidR="00C07A49" w:rsidRPr="005D5B4E">
        <w:rPr>
          <w:color w:val="000000" w:themeColor="text1"/>
        </w:rPr>
        <w:t xml:space="preserve"> </w:t>
      </w:r>
      <w:r w:rsidRPr="005D5B4E">
        <w:rPr>
          <w:color w:val="000000" w:themeColor="text1"/>
        </w:rPr>
        <w:t xml:space="preserve"> </w:t>
      </w:r>
      <w:r w:rsidR="00C07A49" w:rsidRPr="005D5B4E">
        <w:rPr>
          <w:color w:val="000000" w:themeColor="text1"/>
        </w:rPr>
        <w:t xml:space="preserve"> </w:t>
      </w:r>
      <w:r w:rsidR="00C07A49" w:rsidRPr="005D5B4E">
        <w:rPr>
          <w:rFonts w:eastAsiaTheme="minorHAnsi"/>
          <w:color w:val="000000" w:themeColor="text1"/>
        </w:rPr>
        <w:t xml:space="preserve">□ </w:t>
      </w:r>
      <w:r w:rsidR="00C07A49" w:rsidRPr="005D5B4E">
        <w:rPr>
          <w:rFonts w:eastAsiaTheme="minorHAnsi" w:hint="eastAsia"/>
          <w:color w:val="000000" w:themeColor="text1"/>
        </w:rPr>
        <w:t>시험감독</w:t>
      </w:r>
      <w:r w:rsidR="00C07A49" w:rsidRPr="005D5B4E">
        <w:rPr>
          <w:rFonts w:hint="eastAsia"/>
          <w:color w:val="000000" w:themeColor="text1"/>
        </w:rPr>
        <w:t xml:space="preserve"> </w:t>
      </w:r>
      <w:r w:rsidR="00C07A49" w:rsidRPr="005D5B4E">
        <w:rPr>
          <w:color w:val="000000" w:themeColor="text1"/>
        </w:rPr>
        <w:t xml:space="preserve"> </w:t>
      </w:r>
      <w:r w:rsidRPr="005D5B4E">
        <w:rPr>
          <w:color w:val="000000" w:themeColor="text1"/>
        </w:rPr>
        <w:t xml:space="preserve">   </w:t>
      </w:r>
      <w:r w:rsidR="00C07A49" w:rsidRPr="005D5B4E">
        <w:rPr>
          <w:color w:val="000000" w:themeColor="text1"/>
        </w:rPr>
        <w:t xml:space="preserve"> </w:t>
      </w:r>
      <w:r w:rsidR="00C07A49" w:rsidRPr="005D5B4E">
        <w:rPr>
          <w:rFonts w:eastAsiaTheme="minorHAnsi"/>
          <w:color w:val="000000" w:themeColor="text1"/>
        </w:rPr>
        <w:t xml:space="preserve">□ </w:t>
      </w:r>
      <w:r w:rsidR="00C07A49" w:rsidRPr="005D5B4E">
        <w:rPr>
          <w:rFonts w:eastAsiaTheme="minorHAnsi" w:hint="eastAsia"/>
          <w:color w:val="000000" w:themeColor="text1"/>
        </w:rPr>
        <w:t>시험출제</w:t>
      </w:r>
      <w:r w:rsidR="00C07A49" w:rsidRPr="005D5B4E">
        <w:rPr>
          <w:rFonts w:hint="eastAsia"/>
          <w:color w:val="000000" w:themeColor="text1"/>
        </w:rPr>
        <w:t xml:space="preserve"> </w:t>
      </w:r>
      <w:r w:rsidR="00C07A49" w:rsidRPr="005D5B4E">
        <w:rPr>
          <w:color w:val="000000" w:themeColor="text1"/>
        </w:rPr>
        <w:t xml:space="preserve">  </w:t>
      </w:r>
      <w:r w:rsidRPr="005D5B4E">
        <w:rPr>
          <w:color w:val="000000" w:themeColor="text1"/>
        </w:rPr>
        <w:t xml:space="preserve">     </w:t>
      </w:r>
      <w:r w:rsidR="00620DE1" w:rsidRPr="005D5B4E">
        <w:rPr>
          <w:color w:val="000000" w:themeColor="text1"/>
        </w:rPr>
        <w:t xml:space="preserve"> </w:t>
      </w:r>
      <w:r w:rsidR="00C07A49" w:rsidRPr="005D5B4E">
        <w:rPr>
          <w:rFonts w:eastAsiaTheme="minorHAnsi"/>
          <w:color w:val="000000" w:themeColor="text1"/>
        </w:rPr>
        <w:t xml:space="preserve">□ </w:t>
      </w:r>
      <w:r w:rsidR="00C07A49" w:rsidRPr="005D5B4E">
        <w:rPr>
          <w:rFonts w:eastAsiaTheme="minorHAnsi" w:hint="eastAsia"/>
          <w:color w:val="000000" w:themeColor="text1"/>
        </w:rPr>
        <w:t>인증심의</w:t>
      </w:r>
      <w:r w:rsidR="00C07A49" w:rsidRPr="005D5B4E">
        <w:rPr>
          <w:rFonts w:hint="eastAsia"/>
          <w:color w:val="000000" w:themeColor="text1"/>
        </w:rPr>
        <w:t xml:space="preserve"> </w:t>
      </w:r>
      <w:r w:rsidR="00C07A49" w:rsidRPr="005D5B4E">
        <w:rPr>
          <w:color w:val="000000" w:themeColor="text1"/>
        </w:rPr>
        <w:t xml:space="preserve">  </w:t>
      </w:r>
      <w:r w:rsidR="00620DE1" w:rsidRPr="005D5B4E">
        <w:rPr>
          <w:color w:val="000000" w:themeColor="text1"/>
        </w:rPr>
        <w:t xml:space="preserve">  </w:t>
      </w:r>
      <w:r w:rsidRPr="005D5B4E">
        <w:rPr>
          <w:color w:val="000000" w:themeColor="text1"/>
        </w:rPr>
        <w:t xml:space="preserve">  </w:t>
      </w:r>
      <w:r w:rsidR="00620DE1" w:rsidRPr="005D5B4E">
        <w:rPr>
          <w:color w:val="000000" w:themeColor="text1"/>
        </w:rPr>
        <w:t xml:space="preserve">  </w:t>
      </w:r>
      <w:r w:rsidR="00C07A49" w:rsidRPr="005D5B4E">
        <w:rPr>
          <w:rFonts w:eastAsiaTheme="minorHAnsi"/>
          <w:color w:val="000000" w:themeColor="text1"/>
        </w:rPr>
        <w:t xml:space="preserve">□ </w:t>
      </w:r>
      <w:r w:rsidRPr="005D5B4E">
        <w:rPr>
          <w:rFonts w:eastAsiaTheme="minorHAnsi" w:hint="eastAsia"/>
          <w:color w:val="000000" w:themeColor="text1"/>
        </w:rPr>
        <w:t>E</w:t>
      </w:r>
      <w:r w:rsidRPr="005D5B4E">
        <w:rPr>
          <w:rFonts w:eastAsiaTheme="minorHAnsi"/>
          <w:color w:val="000000" w:themeColor="text1"/>
        </w:rPr>
        <w:t>tc.</w:t>
      </w:r>
    </w:p>
    <w:p w:rsidR="00C07A49" w:rsidRPr="005D5B4E" w:rsidRDefault="00620DE1" w:rsidP="00871014">
      <w:pPr>
        <w:spacing w:line="276" w:lineRule="auto"/>
        <w:rPr>
          <w:rFonts w:ascii="Segoe UI" w:hAnsi="Segoe UI" w:cs="Segoe UI"/>
          <w:color w:val="000000" w:themeColor="text1"/>
          <w:szCs w:val="20"/>
        </w:rPr>
      </w:pPr>
      <w:r w:rsidRPr="005D5B4E">
        <w:rPr>
          <w:rFonts w:ascii="Segoe UI" w:hAnsi="Segoe UI" w:cs="Segoe UI"/>
          <w:color w:val="000000" w:themeColor="text1"/>
          <w:szCs w:val="20"/>
        </w:rPr>
        <w:t>Internal Audit</w:t>
      </w:r>
      <w:r w:rsidR="00871014" w:rsidRPr="005D5B4E">
        <w:rPr>
          <w:rFonts w:ascii="Segoe UI" w:hAnsi="Segoe UI" w:cs="Segoe UI"/>
          <w:color w:val="000000" w:themeColor="text1"/>
          <w:szCs w:val="20"/>
        </w:rPr>
        <w:t>or</w:t>
      </w:r>
      <w:r w:rsidRPr="005D5B4E">
        <w:rPr>
          <w:rFonts w:ascii="Segoe UI" w:hAnsi="Segoe UI" w:cs="Segoe UI"/>
          <w:color w:val="000000" w:themeColor="text1"/>
          <w:szCs w:val="20"/>
        </w:rPr>
        <w:t xml:space="preserve"> </w:t>
      </w:r>
      <w:r w:rsidR="00871014" w:rsidRPr="005D5B4E">
        <w:rPr>
          <w:rFonts w:ascii="Segoe UI" w:hAnsi="Segoe UI" w:cs="Segoe UI"/>
          <w:color w:val="000000" w:themeColor="text1"/>
          <w:szCs w:val="20"/>
        </w:rPr>
        <w:t xml:space="preserve"> </w:t>
      </w:r>
      <w:r w:rsidRPr="005D5B4E">
        <w:rPr>
          <w:rFonts w:ascii="Segoe UI" w:hAnsi="Segoe UI" w:cs="Segoe UI"/>
          <w:color w:val="000000" w:themeColor="text1"/>
          <w:szCs w:val="20"/>
        </w:rPr>
        <w:t xml:space="preserve"> Scheme Owner </w:t>
      </w:r>
      <w:r w:rsidR="00871014" w:rsidRPr="005D5B4E">
        <w:rPr>
          <w:rFonts w:ascii="Segoe UI" w:hAnsi="Segoe UI" w:cs="Segoe UI"/>
          <w:color w:val="000000" w:themeColor="text1"/>
          <w:szCs w:val="20"/>
        </w:rPr>
        <w:t xml:space="preserve"> </w:t>
      </w:r>
      <w:r w:rsidRPr="005D5B4E">
        <w:rPr>
          <w:rFonts w:ascii="Segoe UI" w:hAnsi="Segoe UI" w:cs="Segoe UI"/>
          <w:color w:val="000000" w:themeColor="text1"/>
          <w:szCs w:val="20"/>
        </w:rPr>
        <w:t xml:space="preserve">  </w:t>
      </w:r>
      <w:r w:rsidR="00871014" w:rsidRPr="005D5B4E">
        <w:rPr>
          <w:rFonts w:ascii="Segoe UI" w:hAnsi="Segoe UI" w:cs="Segoe UI"/>
          <w:color w:val="000000" w:themeColor="text1"/>
          <w:szCs w:val="20"/>
        </w:rPr>
        <w:t xml:space="preserve">Prector   </w:t>
      </w:r>
      <w:r w:rsidRPr="005D5B4E">
        <w:rPr>
          <w:rFonts w:ascii="Segoe UI" w:hAnsi="Segoe UI" w:cs="Segoe UI"/>
          <w:color w:val="000000" w:themeColor="text1"/>
          <w:szCs w:val="20"/>
        </w:rPr>
        <w:t xml:space="preserve"> </w:t>
      </w:r>
      <w:r w:rsidR="00871014" w:rsidRPr="005D5B4E">
        <w:rPr>
          <w:rFonts w:ascii="Segoe UI" w:hAnsi="Segoe UI" w:cs="Segoe UI"/>
          <w:color w:val="000000" w:themeColor="text1"/>
          <w:szCs w:val="20"/>
        </w:rPr>
        <w:t xml:space="preserve"> </w:t>
      </w:r>
      <w:r w:rsidR="005D5B4E" w:rsidRPr="005D5B4E">
        <w:rPr>
          <w:rFonts w:ascii="Segoe UI" w:hAnsi="Segoe UI" w:cs="Segoe UI"/>
          <w:color w:val="000000" w:themeColor="text1"/>
          <w:szCs w:val="20"/>
        </w:rPr>
        <w:t xml:space="preserve"> </w:t>
      </w:r>
      <w:r w:rsidRPr="005D5B4E">
        <w:rPr>
          <w:rFonts w:ascii="Segoe UI" w:hAnsi="Segoe UI" w:cs="Segoe UI"/>
          <w:color w:val="000000" w:themeColor="text1"/>
          <w:szCs w:val="20"/>
        </w:rPr>
        <w:t xml:space="preserve"> Question</w:t>
      </w:r>
      <w:r w:rsidR="00871014" w:rsidRPr="005D5B4E">
        <w:rPr>
          <w:rFonts w:ascii="Segoe UI" w:hAnsi="Segoe UI" w:cs="Segoe UI"/>
          <w:color w:val="000000" w:themeColor="text1"/>
          <w:szCs w:val="20"/>
        </w:rPr>
        <w:t xml:space="preserve"> Developer </w:t>
      </w:r>
      <w:r w:rsidRPr="005D5B4E">
        <w:rPr>
          <w:rFonts w:ascii="Segoe UI" w:hAnsi="Segoe UI" w:cs="Segoe UI"/>
          <w:color w:val="000000" w:themeColor="text1"/>
          <w:szCs w:val="20"/>
        </w:rPr>
        <w:t xml:space="preserve"> </w:t>
      </w:r>
      <w:r w:rsidR="005D5B4E" w:rsidRPr="005D5B4E">
        <w:rPr>
          <w:rFonts w:ascii="Segoe UI" w:hAnsi="Segoe UI" w:cs="Segoe UI"/>
          <w:color w:val="000000" w:themeColor="text1"/>
          <w:szCs w:val="20"/>
        </w:rPr>
        <w:t xml:space="preserve"> </w:t>
      </w:r>
      <w:r w:rsidRPr="005D5B4E">
        <w:rPr>
          <w:rFonts w:ascii="Segoe UI" w:hAnsi="Segoe UI" w:cs="Segoe UI"/>
          <w:color w:val="000000" w:themeColor="text1"/>
          <w:szCs w:val="20"/>
        </w:rPr>
        <w:t xml:space="preserve"> Certification Review</w:t>
      </w:r>
      <w:r w:rsidR="00871014" w:rsidRPr="005D5B4E">
        <w:rPr>
          <w:rFonts w:ascii="Segoe UI" w:hAnsi="Segoe UI" w:cs="Segoe UI"/>
          <w:color w:val="000000" w:themeColor="text1"/>
          <w:szCs w:val="20"/>
        </w:rPr>
        <w:t>er</w:t>
      </w:r>
      <w:r w:rsidRPr="005D5B4E">
        <w:rPr>
          <w:rFonts w:ascii="Segoe UI" w:hAnsi="Segoe UI" w:cs="Segoe UI"/>
          <w:color w:val="000000" w:themeColor="text1"/>
          <w:szCs w:val="20"/>
        </w:rPr>
        <w:t xml:space="preserve">  </w:t>
      </w:r>
      <w:r w:rsidR="005D5B4E" w:rsidRPr="005D5B4E">
        <w:rPr>
          <w:rFonts w:ascii="Segoe UI" w:hAnsi="Segoe UI" w:cs="Segoe UI"/>
          <w:color w:val="000000" w:themeColor="text1"/>
          <w:szCs w:val="20"/>
        </w:rPr>
        <w:t xml:space="preserve"> </w:t>
      </w:r>
      <w:r w:rsidRPr="005D5B4E">
        <w:rPr>
          <w:rFonts w:ascii="Segoe UI" w:hAnsi="Segoe UI" w:cs="Segoe UI"/>
          <w:color w:val="000000" w:themeColor="text1"/>
          <w:szCs w:val="20"/>
        </w:rPr>
        <w:t xml:space="preserve"> </w:t>
      </w:r>
      <w:r w:rsidR="00871014" w:rsidRPr="005D5B4E">
        <w:rPr>
          <w:rFonts w:ascii="Segoe UI" w:hAnsi="Segoe UI" w:cs="Segoe UI"/>
          <w:color w:val="000000" w:themeColor="text1"/>
          <w:szCs w:val="20"/>
        </w:rPr>
        <w:t>Others</w:t>
      </w:r>
    </w:p>
    <w:p w:rsidR="00C07A49" w:rsidRPr="005D5B4E" w:rsidRDefault="007D5C50" w:rsidP="000D0B30">
      <w:pPr>
        <w:spacing w:line="276" w:lineRule="auto"/>
        <w:rPr>
          <w:color w:val="000000" w:themeColor="text1"/>
        </w:rPr>
      </w:pPr>
      <w:r w:rsidRPr="005D5B4E">
        <w:rPr>
          <w:rFonts w:hint="eastAsia"/>
          <w:color w:val="000000" w:themeColor="text1"/>
        </w:rPr>
        <w:t>아</w:t>
      </w:r>
      <w:r w:rsidR="00C07A49" w:rsidRPr="005D5B4E">
        <w:rPr>
          <w:rFonts w:hint="eastAsia"/>
          <w:color w:val="000000" w:themeColor="text1"/>
        </w:rPr>
        <w:t>이큐씨에스</w:t>
      </w:r>
      <w:r w:rsidR="00C07A49" w:rsidRPr="005D5B4E">
        <w:rPr>
          <w:color w:val="000000" w:themeColor="text1"/>
        </w:rPr>
        <w:t xml:space="preserve"> 주식회사(주소: 서울특별시 영등포구 여의도동 은행길 29 정우빌딩 10층)와</w:t>
      </w:r>
      <w:r w:rsidR="00C07A49" w:rsidRPr="005D5B4E">
        <w:rPr>
          <w:rFonts w:hint="eastAsia"/>
          <w:color w:val="000000" w:themeColor="text1"/>
        </w:rPr>
        <w:t xml:space="preserve"> </w:t>
      </w:r>
      <w:r w:rsidR="00C07A49" w:rsidRPr="005D5B4E">
        <w:rPr>
          <w:color w:val="000000" w:themeColor="text1"/>
        </w:rPr>
        <w:t>고객:</w:t>
      </w:r>
      <w:r w:rsidR="00620DE1" w:rsidRPr="005D5B4E">
        <w:rPr>
          <w:color w:val="000000" w:themeColor="text1"/>
        </w:rPr>
        <w:t xml:space="preserve"> </w:t>
      </w:r>
    </w:p>
    <w:p w:rsidR="00C07A49" w:rsidRPr="005D5B4E" w:rsidRDefault="00C07A49" w:rsidP="000D0B30">
      <w:pPr>
        <w:spacing w:line="276" w:lineRule="auto"/>
        <w:rPr>
          <w:color w:val="000000" w:themeColor="text1"/>
        </w:rPr>
      </w:pPr>
      <w:r w:rsidRPr="005D5B4E">
        <w:rPr>
          <w:color w:val="000000" w:themeColor="text1"/>
        </w:rPr>
        <w:t>(주소:                                                                                   )</w:t>
      </w:r>
      <w:r w:rsidRPr="005D5B4E">
        <w:rPr>
          <w:rFonts w:hint="eastAsia"/>
          <w:color w:val="000000" w:themeColor="text1"/>
        </w:rPr>
        <w:t>간의</w:t>
      </w:r>
    </w:p>
    <w:p w:rsidR="00C07A49" w:rsidRPr="005D5B4E" w:rsidRDefault="00C07A49" w:rsidP="000D0B30">
      <w:pPr>
        <w:spacing w:line="276" w:lineRule="auto"/>
        <w:rPr>
          <w:color w:val="000000" w:themeColor="text1"/>
        </w:rPr>
      </w:pPr>
      <w:r w:rsidRPr="005D5B4E">
        <w:rPr>
          <w:rFonts w:hint="eastAsia"/>
          <w:color w:val="000000" w:themeColor="text1"/>
        </w:rPr>
        <w:t>개인자격</w:t>
      </w:r>
      <w:r w:rsidRPr="005D5B4E">
        <w:rPr>
          <w:color w:val="000000" w:themeColor="text1"/>
        </w:rPr>
        <w:t xml:space="preserve"> 운영과 관련 계약을 함에 있어서, 양 당사자는 다음사항을 준수하기로 상호합의 한다.</w:t>
      </w:r>
    </w:p>
    <w:p w:rsidR="00620DE1" w:rsidRPr="005D5B4E" w:rsidRDefault="00620DE1" w:rsidP="000D0B30">
      <w:pPr>
        <w:spacing w:line="276" w:lineRule="auto"/>
        <w:rPr>
          <w:color w:val="000000" w:themeColor="text1"/>
          <w:sz w:val="24"/>
          <w:szCs w:val="24"/>
        </w:rPr>
      </w:pPr>
      <w:r w:rsidRPr="005D5B4E">
        <w:rPr>
          <w:rFonts w:ascii="Segoe UI" w:eastAsia="굴림" w:hAnsi="Segoe UI" w:cs="Segoe UI"/>
          <w:color w:val="000000" w:themeColor="text1"/>
          <w:kern w:val="0"/>
          <w:sz w:val="24"/>
          <w:szCs w:val="24"/>
        </w:rPr>
        <w:t xml:space="preserve">This </w:t>
      </w:r>
      <w:r w:rsidR="00871014" w:rsidRPr="005D5B4E">
        <w:rPr>
          <w:rFonts w:ascii="Segoe UI" w:eastAsia="굴림" w:hAnsi="Segoe UI" w:cs="Segoe UI"/>
          <w:color w:val="000000" w:themeColor="text1"/>
          <w:kern w:val="0"/>
          <w:sz w:val="24"/>
          <w:szCs w:val="24"/>
        </w:rPr>
        <w:t>Agreement</w:t>
      </w:r>
      <w:r w:rsidRPr="005D5B4E">
        <w:rPr>
          <w:rFonts w:ascii="Segoe UI" w:eastAsia="굴림" w:hAnsi="Segoe UI" w:cs="Segoe UI"/>
          <w:color w:val="000000" w:themeColor="text1"/>
          <w:kern w:val="0"/>
          <w:sz w:val="24"/>
          <w:szCs w:val="24"/>
        </w:rPr>
        <w:t xml:space="preserve"> is entered into between </w:t>
      </w:r>
      <w:r w:rsidR="007D5C50" w:rsidRPr="005D5B4E">
        <w:rPr>
          <w:rFonts w:ascii="Segoe UI" w:eastAsia="굴림" w:hAnsi="Segoe UI" w:cs="Segoe UI" w:hint="eastAsia"/>
          <w:color w:val="000000" w:themeColor="text1"/>
          <w:kern w:val="0"/>
          <w:sz w:val="24"/>
          <w:szCs w:val="24"/>
        </w:rPr>
        <w:t>I</w:t>
      </w:r>
      <w:r w:rsidRPr="005D5B4E">
        <w:rPr>
          <w:rFonts w:ascii="Segoe UI" w:eastAsia="굴림" w:hAnsi="Segoe UI" w:cs="Segoe UI"/>
          <w:color w:val="000000" w:themeColor="text1"/>
          <w:kern w:val="0"/>
          <w:sz w:val="24"/>
          <w:szCs w:val="24"/>
        </w:rPr>
        <w:t>QCS Co., Ltd.,</w:t>
      </w:r>
      <w:r w:rsidR="00FB3BC9" w:rsidRPr="005D5B4E">
        <w:rPr>
          <w:rFonts w:ascii="Segoe UI" w:eastAsia="굴림" w:hAnsi="Segoe UI" w:cs="Segoe UI"/>
          <w:color w:val="000000" w:themeColor="text1"/>
          <w:kern w:val="0"/>
          <w:sz w:val="24"/>
          <w:szCs w:val="24"/>
        </w:rPr>
        <w:t xml:space="preserve"> (</w:t>
      </w:r>
      <w:r w:rsidRPr="005D5B4E">
        <w:rPr>
          <w:rFonts w:ascii="Segoe UI" w:eastAsia="굴림" w:hAnsi="Segoe UI" w:cs="Segoe UI"/>
          <w:color w:val="000000" w:themeColor="text1"/>
          <w:kern w:val="0"/>
          <w:sz w:val="24"/>
          <w:szCs w:val="24"/>
        </w:rPr>
        <w:t>10th Floor, Jeongwoo Building, 29 Eunhaeng-</w:t>
      </w:r>
      <w:r w:rsidR="00FB3BC9" w:rsidRPr="005D5B4E">
        <w:rPr>
          <w:rFonts w:ascii="Segoe UI" w:eastAsia="굴림" w:hAnsi="Segoe UI" w:cs="Segoe UI"/>
          <w:color w:val="000000" w:themeColor="text1"/>
          <w:kern w:val="0"/>
          <w:sz w:val="24"/>
          <w:szCs w:val="24"/>
        </w:rPr>
        <w:t>ro</w:t>
      </w:r>
      <w:r w:rsidRPr="005D5B4E">
        <w:rPr>
          <w:rFonts w:ascii="Segoe UI" w:eastAsia="굴림" w:hAnsi="Segoe UI" w:cs="Segoe UI"/>
          <w:color w:val="000000" w:themeColor="text1"/>
          <w:kern w:val="0"/>
          <w:sz w:val="24"/>
          <w:szCs w:val="24"/>
        </w:rPr>
        <w:t xml:space="preserve">, Yeongdeungpo-gu, Seoul, and </w:t>
      </w:r>
      <w:r w:rsidRPr="005D5B4E">
        <w:rPr>
          <w:rFonts w:ascii="Segoe UI" w:eastAsia="굴림" w:hAnsi="Segoe UI" w:cs="Segoe UI"/>
          <w:color w:val="1F497D" w:themeColor="text2"/>
          <w:kern w:val="0"/>
          <w:sz w:val="24"/>
          <w:szCs w:val="24"/>
        </w:rPr>
        <w:t>[</w:t>
      </w:r>
      <w:r w:rsidR="00871014" w:rsidRPr="005D5B4E">
        <w:rPr>
          <w:rFonts w:ascii="Segoe UI" w:eastAsia="굴림" w:hAnsi="Segoe UI" w:cs="Segoe UI"/>
          <w:color w:val="1F497D" w:themeColor="text2"/>
          <w:kern w:val="0"/>
          <w:sz w:val="24"/>
          <w:szCs w:val="24"/>
        </w:rPr>
        <w:t>Subcontractor</w:t>
      </w:r>
      <w:r w:rsidRPr="005D5B4E">
        <w:rPr>
          <w:rFonts w:ascii="Segoe UI" w:eastAsia="굴림" w:hAnsi="Segoe UI" w:cs="Segoe UI"/>
          <w:color w:val="1F497D" w:themeColor="text2"/>
          <w:kern w:val="0"/>
          <w:sz w:val="24"/>
          <w:szCs w:val="24"/>
        </w:rPr>
        <w:t>'s Name</w:t>
      </w:r>
      <w:r w:rsidRPr="005D5B4E">
        <w:rPr>
          <w:rFonts w:ascii="Segoe UI" w:eastAsia="굴림" w:hAnsi="Segoe UI" w:cs="Segoe UI"/>
          <w:color w:val="000000" w:themeColor="text1"/>
          <w:kern w:val="0"/>
          <w:sz w:val="24"/>
          <w:szCs w:val="24"/>
        </w:rPr>
        <w:t xml:space="preserve">] </w:t>
      </w:r>
      <w:r w:rsidRPr="005D5B4E">
        <w:rPr>
          <w:rFonts w:ascii="Segoe UI" w:eastAsia="굴림" w:hAnsi="Segoe UI" w:cs="Segoe UI"/>
          <w:color w:val="1F497D" w:themeColor="text2"/>
          <w:kern w:val="0"/>
          <w:sz w:val="24"/>
          <w:szCs w:val="24"/>
        </w:rPr>
        <w:t>("</w:t>
      </w:r>
      <w:r w:rsidR="00871014" w:rsidRPr="005D5B4E">
        <w:rPr>
          <w:rFonts w:ascii="Segoe UI" w:eastAsia="굴림" w:hAnsi="Segoe UI" w:cs="Segoe UI"/>
          <w:color w:val="1F497D" w:themeColor="text2"/>
          <w:kern w:val="0"/>
          <w:sz w:val="24"/>
          <w:szCs w:val="24"/>
        </w:rPr>
        <w:t>Subcontractor</w:t>
      </w:r>
      <w:r w:rsidRPr="005D5B4E">
        <w:rPr>
          <w:rFonts w:ascii="Segoe UI" w:eastAsia="굴림" w:hAnsi="Segoe UI" w:cs="Segoe UI"/>
          <w:color w:val="1F497D" w:themeColor="text2"/>
          <w:kern w:val="0"/>
          <w:sz w:val="24"/>
          <w:szCs w:val="24"/>
        </w:rPr>
        <w:t>")</w:t>
      </w:r>
      <w:r w:rsidRPr="005D5B4E">
        <w:rPr>
          <w:rFonts w:ascii="Segoe UI" w:eastAsia="굴림" w:hAnsi="Segoe UI" w:cs="Segoe UI"/>
          <w:color w:val="000000" w:themeColor="text1"/>
          <w:kern w:val="0"/>
          <w:sz w:val="24"/>
          <w:szCs w:val="24"/>
        </w:rPr>
        <w:t xml:space="preserve"> with a registered address at [</w:t>
      </w:r>
      <w:r w:rsidR="00871014" w:rsidRPr="005D5B4E">
        <w:rPr>
          <w:rFonts w:ascii="Segoe UI" w:eastAsia="굴림" w:hAnsi="Segoe UI" w:cs="Segoe UI"/>
          <w:color w:val="1F497D" w:themeColor="text2"/>
          <w:kern w:val="0"/>
          <w:sz w:val="24"/>
          <w:szCs w:val="24"/>
        </w:rPr>
        <w:t>Subcontractor</w:t>
      </w:r>
      <w:r w:rsidRPr="005D5B4E">
        <w:rPr>
          <w:rFonts w:ascii="Segoe UI" w:eastAsia="굴림" w:hAnsi="Segoe UI" w:cs="Segoe UI"/>
          <w:color w:val="1F497D" w:themeColor="text2"/>
          <w:kern w:val="0"/>
          <w:sz w:val="24"/>
          <w:szCs w:val="24"/>
        </w:rPr>
        <w:t>'s Address</w:t>
      </w:r>
      <w:r w:rsidRPr="005D5B4E">
        <w:rPr>
          <w:rFonts w:ascii="Segoe UI" w:eastAsia="굴림" w:hAnsi="Segoe UI" w:cs="Segoe UI"/>
          <w:color w:val="000000" w:themeColor="text1"/>
          <w:kern w:val="0"/>
          <w:sz w:val="24"/>
          <w:szCs w:val="24"/>
        </w:rPr>
        <w:t>]. Both parties mutually agree to abide by the following terms and conditions related to the operation of individual qualifications.</w:t>
      </w:r>
    </w:p>
    <w:p w:rsidR="00C07A49" w:rsidRPr="005D5B4E" w:rsidRDefault="00C07A49" w:rsidP="000D0B30">
      <w:pPr>
        <w:spacing w:line="276" w:lineRule="auto"/>
        <w:rPr>
          <w:color w:val="000000" w:themeColor="text1"/>
        </w:rPr>
      </w:pPr>
    </w:p>
    <w:p w:rsidR="00C07A49" w:rsidRPr="005D5B4E" w:rsidRDefault="00C07A49" w:rsidP="000D0B30">
      <w:pPr>
        <w:spacing w:line="276" w:lineRule="auto"/>
        <w:rPr>
          <w:b/>
          <w:bCs/>
          <w:color w:val="000000" w:themeColor="text1"/>
        </w:rPr>
      </w:pPr>
      <w:r w:rsidRPr="005D5B4E">
        <w:rPr>
          <w:rFonts w:hint="eastAsia"/>
          <w:color w:val="000000" w:themeColor="text1"/>
        </w:rPr>
        <w:t>제 1</w:t>
      </w:r>
      <w:r w:rsidRPr="005D5B4E">
        <w:rPr>
          <w:color w:val="000000" w:themeColor="text1"/>
        </w:rPr>
        <w:t xml:space="preserve"> </w:t>
      </w:r>
      <w:r w:rsidRPr="005D5B4E">
        <w:rPr>
          <w:rFonts w:hint="eastAsia"/>
          <w:color w:val="000000" w:themeColor="text1"/>
        </w:rPr>
        <w:t>조:</w:t>
      </w:r>
      <w:r w:rsidRPr="005D5B4E">
        <w:rPr>
          <w:color w:val="000000" w:themeColor="text1"/>
        </w:rPr>
        <w:t xml:space="preserve"> </w:t>
      </w:r>
      <w:r w:rsidRPr="005D5B4E">
        <w:rPr>
          <w:rFonts w:hint="eastAsia"/>
          <w:b/>
          <w:bCs/>
          <w:color w:val="000000" w:themeColor="text1"/>
        </w:rPr>
        <w:t>범위 및 비용지불</w:t>
      </w:r>
    </w:p>
    <w:p w:rsidR="00FB3BC9" w:rsidRPr="005D5B4E" w:rsidRDefault="00FB3BC9" w:rsidP="000D0B30">
      <w:pPr>
        <w:spacing w:line="276" w:lineRule="auto"/>
        <w:rPr>
          <w:color w:val="000000" w:themeColor="text1"/>
          <w:szCs w:val="20"/>
        </w:rPr>
      </w:pPr>
      <w:r w:rsidRPr="005D5B4E">
        <w:rPr>
          <w:rFonts w:ascii="Segoe UI" w:eastAsia="굴림" w:hAnsi="Segoe UI" w:cs="Segoe UI"/>
          <w:color w:val="000000" w:themeColor="text1"/>
          <w:kern w:val="0"/>
          <w:szCs w:val="20"/>
        </w:rPr>
        <w:t>Article 1: Scope and Payment</w:t>
      </w:r>
    </w:p>
    <w:p w:rsidR="00C07A49" w:rsidRPr="005D5B4E" w:rsidRDefault="00C07A49" w:rsidP="000D0B30">
      <w:pPr>
        <w:pStyle w:val="a8"/>
        <w:numPr>
          <w:ilvl w:val="1"/>
          <w:numId w:val="4"/>
        </w:numPr>
        <w:spacing w:line="276" w:lineRule="auto"/>
        <w:ind w:leftChars="0"/>
        <w:rPr>
          <w:color w:val="000000" w:themeColor="text1"/>
        </w:rPr>
      </w:pPr>
      <w:r w:rsidRPr="005D5B4E">
        <w:rPr>
          <w:rFonts w:hint="eastAsia"/>
          <w:color w:val="000000" w:themeColor="text1"/>
        </w:rPr>
        <w:t>인증</w:t>
      </w:r>
      <w:r w:rsidRPr="005D5B4E">
        <w:rPr>
          <w:color w:val="000000" w:themeColor="text1"/>
        </w:rPr>
        <w:t xml:space="preserve"> 프로세스와 관련하여 외주</w:t>
      </w:r>
      <w:r w:rsidR="00620DE1" w:rsidRPr="005D5B4E">
        <w:rPr>
          <w:rFonts w:hint="eastAsia"/>
          <w:color w:val="000000" w:themeColor="text1"/>
        </w:rPr>
        <w:t xml:space="preserve"> </w:t>
      </w:r>
      <w:r w:rsidRPr="005D5B4E">
        <w:rPr>
          <w:color w:val="000000" w:themeColor="text1"/>
        </w:rPr>
        <w:t>처리된 업무를 제공하는 기관 또는 개인과 기밀성 및 이해상충을 포함한 합의사항을 포괄하는 법적으로 구속력 있는 계약을 체결한다.</w:t>
      </w:r>
    </w:p>
    <w:p w:rsidR="00FB3BC9" w:rsidRPr="005D5B4E" w:rsidRDefault="00FB3BC9" w:rsidP="00FB3BC9">
      <w:pPr>
        <w:pStyle w:val="a8"/>
        <w:spacing w:line="276" w:lineRule="auto"/>
        <w:ind w:leftChars="0" w:left="870"/>
        <w:rPr>
          <w:color w:val="000000" w:themeColor="text1"/>
        </w:rPr>
      </w:pPr>
      <w:r w:rsidRPr="005D5B4E">
        <w:rPr>
          <w:rFonts w:ascii="Segoe UI" w:eastAsia="굴림" w:hAnsi="Segoe UI" w:cs="Segoe UI"/>
          <w:color w:val="000000" w:themeColor="text1"/>
          <w:kern w:val="0"/>
          <w:sz w:val="24"/>
          <w:szCs w:val="24"/>
        </w:rPr>
        <w:t>The Certification Body agrees to enter into a legally binding agreement</w:t>
      </w:r>
      <w:r w:rsidR="005D5B4E" w:rsidRPr="005D5B4E">
        <w:rPr>
          <w:rFonts w:ascii="Segoe UI" w:eastAsia="굴림" w:hAnsi="Segoe UI" w:cs="Segoe UI"/>
          <w:color w:val="000000" w:themeColor="text1"/>
          <w:kern w:val="0"/>
          <w:sz w:val="24"/>
          <w:szCs w:val="24"/>
        </w:rPr>
        <w:t xml:space="preserve"> </w:t>
      </w:r>
      <w:r w:rsidR="00871014" w:rsidRPr="005D5B4E">
        <w:rPr>
          <w:rFonts w:ascii="Segoe UI" w:eastAsia="굴림" w:hAnsi="Segoe UI" w:cs="Segoe UI"/>
          <w:color w:val="000000" w:themeColor="text1"/>
          <w:kern w:val="0"/>
          <w:sz w:val="24"/>
          <w:szCs w:val="24"/>
        </w:rPr>
        <w:t>(Here in after referred to as “Agreement”)</w:t>
      </w:r>
      <w:r w:rsidRPr="005D5B4E">
        <w:rPr>
          <w:rFonts w:ascii="Segoe UI" w:eastAsia="굴림" w:hAnsi="Segoe UI" w:cs="Segoe UI"/>
          <w:color w:val="000000" w:themeColor="text1"/>
          <w:kern w:val="0"/>
          <w:sz w:val="24"/>
          <w:szCs w:val="24"/>
        </w:rPr>
        <w:t xml:space="preserve"> covering various agreements, including confidentiality and conflict of interest, with the organization or individual providing the outsourced work in connection with the certification process.</w:t>
      </w:r>
    </w:p>
    <w:p w:rsidR="00C07A49" w:rsidRPr="005D5B4E" w:rsidRDefault="00C07A49" w:rsidP="000D0B30">
      <w:pPr>
        <w:pStyle w:val="a8"/>
        <w:numPr>
          <w:ilvl w:val="1"/>
          <w:numId w:val="4"/>
        </w:numPr>
        <w:spacing w:line="276" w:lineRule="auto"/>
        <w:ind w:leftChars="0"/>
        <w:rPr>
          <w:color w:val="000000" w:themeColor="text1"/>
        </w:rPr>
      </w:pPr>
      <w:r w:rsidRPr="005D5B4E">
        <w:rPr>
          <w:rFonts w:hint="eastAsia"/>
          <w:color w:val="000000" w:themeColor="text1"/>
        </w:rPr>
        <w:t>당</w:t>
      </w:r>
      <w:r w:rsidRPr="005D5B4E">
        <w:rPr>
          <w:color w:val="000000" w:themeColor="text1"/>
        </w:rPr>
        <w:t xml:space="preserve"> 인증원이 고객에게 합의된 비용은 업무 진행 이전에 지불되어야 하며, 본 계약 이행 중에</w:t>
      </w:r>
      <w:r w:rsidR="00DF535F" w:rsidRPr="005D5B4E">
        <w:rPr>
          <w:rFonts w:hint="eastAsia"/>
          <w:color w:val="000000" w:themeColor="text1"/>
        </w:rPr>
        <w:t xml:space="preserve"> </w:t>
      </w:r>
      <w:r w:rsidRPr="005D5B4E">
        <w:rPr>
          <w:color w:val="000000" w:themeColor="text1"/>
        </w:rPr>
        <w:t>고객의 잘못으로 인하여 발생하는 모든 비용은 고객이 지불하여야 한다.</w:t>
      </w:r>
    </w:p>
    <w:p w:rsidR="00FB3BC9" w:rsidRPr="005D5B4E" w:rsidRDefault="00FB3BC9" w:rsidP="00FB3BC9">
      <w:pPr>
        <w:pStyle w:val="a8"/>
        <w:spacing w:line="276" w:lineRule="auto"/>
        <w:ind w:leftChars="0" w:left="870"/>
        <w:rPr>
          <w:color w:val="000000" w:themeColor="text1"/>
        </w:rPr>
      </w:pPr>
      <w:r w:rsidRPr="005D5B4E">
        <w:rPr>
          <w:rFonts w:ascii="Segoe UI" w:eastAsia="굴림" w:hAnsi="Segoe UI" w:cs="Segoe UI"/>
          <w:color w:val="000000" w:themeColor="text1"/>
          <w:kern w:val="0"/>
          <w:sz w:val="24"/>
          <w:szCs w:val="24"/>
        </w:rPr>
        <w:t xml:space="preserve">The </w:t>
      </w:r>
      <w:r w:rsidR="00871014" w:rsidRPr="005D5B4E">
        <w:rPr>
          <w:rFonts w:ascii="Segoe UI" w:eastAsia="굴림" w:hAnsi="Segoe UI" w:cs="Segoe UI"/>
          <w:color w:val="000000" w:themeColor="text1"/>
          <w:kern w:val="0"/>
          <w:sz w:val="24"/>
          <w:szCs w:val="24"/>
        </w:rPr>
        <w:t>Subcontractor</w:t>
      </w:r>
      <w:r w:rsidRPr="005D5B4E">
        <w:rPr>
          <w:rFonts w:ascii="Segoe UI" w:eastAsia="굴림" w:hAnsi="Segoe UI" w:cs="Segoe UI"/>
          <w:color w:val="000000" w:themeColor="text1"/>
          <w:kern w:val="0"/>
          <w:sz w:val="24"/>
          <w:szCs w:val="24"/>
        </w:rPr>
        <w:t xml:space="preserve"> must pay all expenses agreed upon by the Certification Body before proceeding with the work. Additionally, any expenses incurred due to the </w:t>
      </w:r>
      <w:r w:rsidR="00871014" w:rsidRPr="005D5B4E">
        <w:rPr>
          <w:rFonts w:ascii="Segoe UI" w:eastAsia="굴림" w:hAnsi="Segoe UI" w:cs="Segoe UI"/>
          <w:color w:val="000000" w:themeColor="text1"/>
          <w:kern w:val="0"/>
          <w:sz w:val="24"/>
          <w:szCs w:val="24"/>
        </w:rPr>
        <w:t>Subcontractor</w:t>
      </w:r>
      <w:r w:rsidRPr="005D5B4E">
        <w:rPr>
          <w:rFonts w:ascii="Segoe UI" w:eastAsia="굴림" w:hAnsi="Segoe UI" w:cs="Segoe UI"/>
          <w:color w:val="000000" w:themeColor="text1"/>
          <w:kern w:val="0"/>
          <w:sz w:val="24"/>
          <w:szCs w:val="24"/>
        </w:rPr>
        <w:t xml:space="preserve">'s fault during the performance of this </w:t>
      </w:r>
      <w:r w:rsidR="00871014" w:rsidRPr="005D5B4E">
        <w:rPr>
          <w:rFonts w:ascii="Segoe UI" w:eastAsia="굴림" w:hAnsi="Segoe UI" w:cs="Segoe UI"/>
          <w:color w:val="000000" w:themeColor="text1"/>
          <w:kern w:val="0"/>
          <w:sz w:val="24"/>
          <w:szCs w:val="24"/>
        </w:rPr>
        <w:t>Agreement</w:t>
      </w:r>
      <w:r w:rsidRPr="005D5B4E">
        <w:rPr>
          <w:rFonts w:ascii="Segoe UI" w:eastAsia="굴림" w:hAnsi="Segoe UI" w:cs="Segoe UI"/>
          <w:color w:val="000000" w:themeColor="text1"/>
          <w:kern w:val="0"/>
          <w:sz w:val="24"/>
          <w:szCs w:val="24"/>
        </w:rPr>
        <w:t xml:space="preserve"> shall be paid by the </w:t>
      </w:r>
      <w:r w:rsidR="00871014" w:rsidRPr="005D5B4E">
        <w:rPr>
          <w:rFonts w:ascii="Segoe UI" w:eastAsia="굴림" w:hAnsi="Segoe UI" w:cs="Segoe UI"/>
          <w:color w:val="000000" w:themeColor="text1"/>
          <w:kern w:val="0"/>
          <w:sz w:val="24"/>
          <w:szCs w:val="24"/>
        </w:rPr>
        <w:t>Subcontractor</w:t>
      </w:r>
      <w:r w:rsidRPr="005D5B4E">
        <w:rPr>
          <w:rFonts w:ascii="Segoe UI" w:eastAsia="굴림" w:hAnsi="Segoe UI" w:cs="Segoe UI"/>
          <w:color w:val="000000" w:themeColor="text1"/>
          <w:kern w:val="0"/>
          <w:sz w:val="24"/>
          <w:szCs w:val="24"/>
        </w:rPr>
        <w:t>.</w:t>
      </w:r>
    </w:p>
    <w:p w:rsidR="00C07A49" w:rsidRPr="005D5B4E" w:rsidRDefault="00C07A49" w:rsidP="000D0B30">
      <w:pPr>
        <w:spacing w:line="276" w:lineRule="auto"/>
        <w:rPr>
          <w:b/>
          <w:bCs/>
          <w:color w:val="000000" w:themeColor="text1"/>
        </w:rPr>
      </w:pPr>
      <w:r w:rsidRPr="005D5B4E">
        <w:rPr>
          <w:rFonts w:hint="eastAsia"/>
          <w:color w:val="000000" w:themeColor="text1"/>
        </w:rPr>
        <w:t xml:space="preserve">제 </w:t>
      </w:r>
      <w:r w:rsidRPr="005D5B4E">
        <w:rPr>
          <w:color w:val="000000" w:themeColor="text1"/>
        </w:rPr>
        <w:t xml:space="preserve">2 </w:t>
      </w:r>
      <w:r w:rsidRPr="005D5B4E">
        <w:rPr>
          <w:rFonts w:hint="eastAsia"/>
          <w:color w:val="000000" w:themeColor="text1"/>
        </w:rPr>
        <w:t>조:</w:t>
      </w:r>
      <w:r w:rsidRPr="005D5B4E">
        <w:rPr>
          <w:color w:val="000000" w:themeColor="text1"/>
        </w:rPr>
        <w:t xml:space="preserve"> </w:t>
      </w:r>
      <w:r w:rsidRPr="005D5B4E">
        <w:rPr>
          <w:rFonts w:hint="eastAsia"/>
          <w:b/>
          <w:bCs/>
          <w:color w:val="000000" w:themeColor="text1"/>
        </w:rPr>
        <w:t>권리와 의무</w:t>
      </w:r>
    </w:p>
    <w:p w:rsidR="00FB3BC9" w:rsidRPr="005D5B4E" w:rsidRDefault="00FB3BC9" w:rsidP="000D0B30">
      <w:pPr>
        <w:spacing w:line="276" w:lineRule="auto"/>
        <w:rPr>
          <w:color w:val="000000" w:themeColor="text1"/>
        </w:rPr>
      </w:pPr>
      <w:r w:rsidRPr="005D5B4E">
        <w:rPr>
          <w:rFonts w:ascii="Segoe UI" w:eastAsia="굴림" w:hAnsi="Segoe UI" w:cs="Segoe UI"/>
          <w:color w:val="000000" w:themeColor="text1"/>
          <w:kern w:val="0"/>
          <w:sz w:val="24"/>
          <w:szCs w:val="24"/>
        </w:rPr>
        <w:t>Article 2: Rights and Obligations</w:t>
      </w:r>
    </w:p>
    <w:p w:rsidR="00C07A49" w:rsidRPr="005D5B4E" w:rsidRDefault="00C07A49" w:rsidP="000D0B30">
      <w:pPr>
        <w:spacing w:line="276" w:lineRule="auto"/>
        <w:ind w:left="800" w:hangingChars="400" w:hanging="800"/>
        <w:rPr>
          <w:color w:val="000000" w:themeColor="text1"/>
        </w:rPr>
      </w:pPr>
      <w:r w:rsidRPr="005D5B4E">
        <w:rPr>
          <w:rFonts w:hint="eastAsia"/>
          <w:color w:val="000000" w:themeColor="text1"/>
        </w:rPr>
        <w:t xml:space="preserve"> </w:t>
      </w:r>
      <w:r w:rsidRPr="005D5B4E">
        <w:rPr>
          <w:color w:val="000000" w:themeColor="text1"/>
        </w:rPr>
        <w:t xml:space="preserve">    2.1 </w:t>
      </w:r>
      <w:r w:rsidRPr="005D5B4E">
        <w:rPr>
          <w:rFonts w:hint="eastAsia"/>
          <w:color w:val="000000" w:themeColor="text1"/>
        </w:rPr>
        <w:t>당</w:t>
      </w:r>
      <w:r w:rsidRPr="005D5B4E">
        <w:rPr>
          <w:color w:val="000000" w:themeColor="text1"/>
        </w:rPr>
        <w:t xml:space="preserve"> 인증원과 고객은 계약서의 4조에 명시된 권리를 가지며 동 조항에 명시된 의무를</w:t>
      </w:r>
      <w:r w:rsidRPr="005D5B4E">
        <w:rPr>
          <w:rFonts w:hint="eastAsia"/>
          <w:color w:val="000000" w:themeColor="text1"/>
        </w:rPr>
        <w:t xml:space="preserve"> </w:t>
      </w:r>
      <w:r w:rsidRPr="005D5B4E">
        <w:rPr>
          <w:color w:val="000000" w:themeColor="text1"/>
        </w:rPr>
        <w:t>이행하여야 한다.</w:t>
      </w:r>
    </w:p>
    <w:p w:rsidR="00FB3BC9" w:rsidRPr="005D5B4E" w:rsidRDefault="00FB3BC9" w:rsidP="00FB3BC9">
      <w:pPr>
        <w:spacing w:line="276" w:lineRule="auto"/>
        <w:ind w:left="900" w:hangingChars="450" w:hanging="900"/>
        <w:rPr>
          <w:color w:val="000000" w:themeColor="text1"/>
        </w:rPr>
      </w:pPr>
      <w:r w:rsidRPr="005D5B4E">
        <w:rPr>
          <w:rFonts w:hint="eastAsia"/>
          <w:color w:val="000000" w:themeColor="text1"/>
        </w:rPr>
        <w:t xml:space="preserve"> </w:t>
      </w:r>
      <w:r w:rsidRPr="005D5B4E">
        <w:rPr>
          <w:color w:val="000000" w:themeColor="text1"/>
        </w:rPr>
        <w:t xml:space="preserve">        </w:t>
      </w:r>
      <w:r w:rsidRPr="005D5B4E">
        <w:rPr>
          <w:rFonts w:ascii="Segoe UI" w:eastAsia="굴림" w:hAnsi="Segoe UI" w:cs="Segoe UI"/>
          <w:color w:val="000000" w:themeColor="text1"/>
          <w:kern w:val="0"/>
          <w:sz w:val="24"/>
          <w:szCs w:val="24"/>
        </w:rPr>
        <w:t xml:space="preserve">The Certification Body and the </w:t>
      </w:r>
      <w:r w:rsidR="00871014" w:rsidRPr="005D5B4E">
        <w:rPr>
          <w:rFonts w:ascii="Segoe UI" w:eastAsia="굴림" w:hAnsi="Segoe UI" w:cs="Segoe UI"/>
          <w:color w:val="000000" w:themeColor="text1"/>
          <w:kern w:val="0"/>
          <w:sz w:val="24"/>
          <w:szCs w:val="24"/>
        </w:rPr>
        <w:t>Subcontractor</w:t>
      </w:r>
      <w:r w:rsidRPr="005D5B4E">
        <w:rPr>
          <w:rFonts w:ascii="Segoe UI" w:eastAsia="굴림" w:hAnsi="Segoe UI" w:cs="Segoe UI"/>
          <w:color w:val="000000" w:themeColor="text1"/>
          <w:kern w:val="0"/>
          <w:sz w:val="24"/>
          <w:szCs w:val="24"/>
        </w:rPr>
        <w:t xml:space="preserve"> shall have the rights specified in Article 4 of this </w:t>
      </w:r>
      <w:r w:rsidR="00871014" w:rsidRPr="005D5B4E">
        <w:rPr>
          <w:rFonts w:ascii="Segoe UI" w:eastAsia="굴림" w:hAnsi="Segoe UI" w:cs="Segoe UI"/>
          <w:color w:val="000000" w:themeColor="text1"/>
          <w:kern w:val="0"/>
          <w:sz w:val="24"/>
          <w:szCs w:val="24"/>
        </w:rPr>
        <w:t>Agreement</w:t>
      </w:r>
      <w:r w:rsidRPr="005D5B4E">
        <w:rPr>
          <w:rFonts w:ascii="Segoe UI" w:eastAsia="굴림" w:hAnsi="Segoe UI" w:cs="Segoe UI"/>
          <w:color w:val="000000" w:themeColor="text1"/>
          <w:kern w:val="0"/>
          <w:sz w:val="24"/>
          <w:szCs w:val="24"/>
        </w:rPr>
        <w:t xml:space="preserve"> and must fulfill the obligations specified in the agreement.</w:t>
      </w:r>
    </w:p>
    <w:p w:rsidR="00C07A49" w:rsidRPr="005D5B4E" w:rsidRDefault="00C07A49" w:rsidP="000D0B30">
      <w:pPr>
        <w:spacing w:line="276" w:lineRule="auto"/>
        <w:rPr>
          <w:b/>
          <w:bCs/>
          <w:color w:val="000000" w:themeColor="text1"/>
        </w:rPr>
      </w:pPr>
      <w:r w:rsidRPr="005D5B4E">
        <w:rPr>
          <w:rFonts w:hint="eastAsia"/>
          <w:color w:val="000000" w:themeColor="text1"/>
        </w:rPr>
        <w:t xml:space="preserve">제 </w:t>
      </w:r>
      <w:r w:rsidRPr="005D5B4E">
        <w:rPr>
          <w:color w:val="000000" w:themeColor="text1"/>
        </w:rPr>
        <w:t xml:space="preserve">3 </w:t>
      </w:r>
      <w:r w:rsidRPr="005D5B4E">
        <w:rPr>
          <w:rFonts w:hint="eastAsia"/>
          <w:color w:val="000000" w:themeColor="text1"/>
        </w:rPr>
        <w:t>조:</w:t>
      </w:r>
      <w:r w:rsidRPr="005D5B4E">
        <w:rPr>
          <w:color w:val="000000" w:themeColor="text1"/>
        </w:rPr>
        <w:t xml:space="preserve"> </w:t>
      </w:r>
      <w:r w:rsidRPr="005D5B4E">
        <w:rPr>
          <w:rFonts w:hint="eastAsia"/>
          <w:b/>
          <w:bCs/>
          <w:color w:val="000000" w:themeColor="text1"/>
        </w:rPr>
        <w:t>유효기간</w:t>
      </w:r>
    </w:p>
    <w:p w:rsidR="00FB3BC9" w:rsidRPr="005D5B4E" w:rsidRDefault="00FB3BC9" w:rsidP="000D0B30">
      <w:pPr>
        <w:spacing w:line="276" w:lineRule="auto"/>
        <w:rPr>
          <w:color w:val="000000" w:themeColor="text1"/>
        </w:rPr>
      </w:pPr>
      <w:r w:rsidRPr="005D5B4E">
        <w:rPr>
          <w:rFonts w:ascii="Segoe UI" w:eastAsia="굴림" w:hAnsi="Segoe UI" w:cs="Segoe UI"/>
          <w:color w:val="000000" w:themeColor="text1"/>
          <w:kern w:val="0"/>
          <w:sz w:val="24"/>
          <w:szCs w:val="24"/>
        </w:rPr>
        <w:t>Article 3: Validity Period</w:t>
      </w:r>
    </w:p>
    <w:p w:rsidR="00C07A49" w:rsidRPr="005D5B4E" w:rsidRDefault="00DF535F" w:rsidP="000D0B30">
      <w:pPr>
        <w:pStyle w:val="a8"/>
        <w:numPr>
          <w:ilvl w:val="1"/>
          <w:numId w:val="8"/>
        </w:numPr>
        <w:spacing w:line="276" w:lineRule="auto"/>
        <w:ind w:leftChars="0"/>
        <w:rPr>
          <w:color w:val="000000" w:themeColor="text1"/>
        </w:rPr>
      </w:pPr>
      <w:r w:rsidRPr="005D5B4E">
        <w:rPr>
          <w:color w:val="000000" w:themeColor="text1"/>
        </w:rPr>
        <w:lastRenderedPageBreak/>
        <w:t>계약서의 계약기간은 계약일로부터 3년</w:t>
      </w:r>
      <w:r w:rsidR="00871014" w:rsidRPr="005D5B4E">
        <w:rPr>
          <w:rFonts w:hint="eastAsia"/>
          <w:color w:val="000000" w:themeColor="text1"/>
        </w:rPr>
        <w:t>간 유효하며</w:t>
      </w:r>
      <w:r w:rsidRPr="005D5B4E">
        <w:rPr>
          <w:color w:val="000000" w:themeColor="text1"/>
        </w:rPr>
        <w:t xml:space="preserve">, </w:t>
      </w:r>
      <w:r w:rsidR="00871014" w:rsidRPr="005D5B4E">
        <w:rPr>
          <w:rFonts w:hint="eastAsia"/>
          <w:color w:val="000000" w:themeColor="text1"/>
        </w:rPr>
        <w:t>부득이한</w:t>
      </w:r>
      <w:r w:rsidRPr="005D5B4E">
        <w:rPr>
          <w:color w:val="000000" w:themeColor="text1"/>
        </w:rPr>
        <w:t xml:space="preserve"> 사</w:t>
      </w:r>
      <w:r w:rsidR="00871014" w:rsidRPr="005D5B4E">
        <w:rPr>
          <w:rFonts w:hint="eastAsia"/>
          <w:color w:val="000000" w:themeColor="text1"/>
        </w:rPr>
        <w:t xml:space="preserve">유가 </w:t>
      </w:r>
      <w:r w:rsidRPr="005D5B4E">
        <w:rPr>
          <w:color w:val="000000" w:themeColor="text1"/>
        </w:rPr>
        <w:t>없는 한 자동 연장(3년)된다.</w:t>
      </w:r>
    </w:p>
    <w:p w:rsidR="00C462E7" w:rsidRPr="005D5B4E" w:rsidRDefault="00FB3BC9" w:rsidP="00C462E7">
      <w:pPr>
        <w:pStyle w:val="a8"/>
        <w:spacing w:line="276" w:lineRule="auto"/>
        <w:ind w:leftChars="0" w:left="920"/>
        <w:rPr>
          <w:rFonts w:ascii="Segoe UI" w:eastAsia="굴림" w:hAnsi="Segoe UI" w:cs="Segoe UI"/>
          <w:color w:val="000000" w:themeColor="text1"/>
          <w:kern w:val="0"/>
          <w:sz w:val="24"/>
          <w:szCs w:val="24"/>
        </w:rPr>
      </w:pPr>
      <w:r w:rsidRPr="005D5B4E">
        <w:rPr>
          <w:rFonts w:ascii="Segoe UI" w:eastAsia="굴림" w:hAnsi="Segoe UI" w:cs="Segoe UI"/>
          <w:color w:val="000000" w:themeColor="text1"/>
          <w:kern w:val="0"/>
          <w:sz w:val="24"/>
          <w:szCs w:val="24"/>
        </w:rPr>
        <w:t xml:space="preserve">The </w:t>
      </w:r>
      <w:r w:rsidR="00871014" w:rsidRPr="005D5B4E">
        <w:rPr>
          <w:rFonts w:ascii="Segoe UI" w:eastAsia="굴림" w:hAnsi="Segoe UI" w:cs="Segoe UI"/>
          <w:color w:val="000000" w:themeColor="text1"/>
          <w:kern w:val="0"/>
          <w:sz w:val="24"/>
          <w:szCs w:val="24"/>
        </w:rPr>
        <w:t>Agreement</w:t>
      </w:r>
      <w:r w:rsidRPr="005D5B4E">
        <w:rPr>
          <w:rFonts w:ascii="Segoe UI" w:eastAsia="굴림" w:hAnsi="Segoe UI" w:cs="Segoe UI"/>
          <w:color w:val="000000" w:themeColor="text1"/>
          <w:kern w:val="0"/>
          <w:sz w:val="24"/>
          <w:szCs w:val="24"/>
        </w:rPr>
        <w:t xml:space="preserve"> period of </w:t>
      </w:r>
      <w:r w:rsidR="00871014" w:rsidRPr="005D5B4E">
        <w:rPr>
          <w:rFonts w:ascii="Segoe UI" w:eastAsia="굴림" w:hAnsi="Segoe UI" w:cs="Segoe UI"/>
          <w:color w:val="000000" w:themeColor="text1"/>
          <w:kern w:val="0"/>
          <w:sz w:val="24"/>
          <w:szCs w:val="24"/>
        </w:rPr>
        <w:t>the</w:t>
      </w:r>
      <w:r w:rsidRPr="005D5B4E">
        <w:rPr>
          <w:rFonts w:ascii="Segoe UI" w:eastAsia="굴림" w:hAnsi="Segoe UI" w:cs="Segoe UI"/>
          <w:color w:val="000000" w:themeColor="text1"/>
          <w:kern w:val="0"/>
          <w:sz w:val="24"/>
          <w:szCs w:val="24"/>
        </w:rPr>
        <w:t xml:space="preserve"> </w:t>
      </w:r>
      <w:r w:rsidR="00871014" w:rsidRPr="005D5B4E">
        <w:rPr>
          <w:rFonts w:ascii="Segoe UI" w:eastAsia="굴림" w:hAnsi="Segoe UI" w:cs="Segoe UI"/>
          <w:color w:val="000000" w:themeColor="text1"/>
          <w:kern w:val="0"/>
          <w:sz w:val="24"/>
          <w:szCs w:val="24"/>
        </w:rPr>
        <w:t>Agreement</w:t>
      </w:r>
      <w:r w:rsidRPr="005D5B4E">
        <w:rPr>
          <w:rFonts w:ascii="Segoe UI" w:eastAsia="굴림" w:hAnsi="Segoe UI" w:cs="Segoe UI"/>
          <w:color w:val="000000" w:themeColor="text1"/>
          <w:kern w:val="0"/>
          <w:sz w:val="24"/>
          <w:szCs w:val="24"/>
        </w:rPr>
        <w:t xml:space="preserve"> </w:t>
      </w:r>
      <w:r w:rsidR="00871014" w:rsidRPr="005D5B4E">
        <w:rPr>
          <w:rFonts w:ascii="Segoe UI" w:eastAsia="굴림" w:hAnsi="Segoe UI" w:cs="Segoe UI"/>
          <w:color w:val="000000" w:themeColor="text1"/>
          <w:kern w:val="0"/>
          <w:sz w:val="24"/>
          <w:szCs w:val="24"/>
        </w:rPr>
        <w:t xml:space="preserve">is valid for </w:t>
      </w:r>
      <w:r w:rsidRPr="005D5B4E">
        <w:rPr>
          <w:rFonts w:ascii="Segoe UI" w:eastAsia="굴림" w:hAnsi="Segoe UI" w:cs="Segoe UI"/>
          <w:color w:val="000000" w:themeColor="text1"/>
          <w:kern w:val="0"/>
          <w:sz w:val="24"/>
          <w:szCs w:val="24"/>
        </w:rPr>
        <w:t xml:space="preserve">3 years from the </w:t>
      </w:r>
      <w:r w:rsidR="00871014" w:rsidRPr="005D5B4E">
        <w:rPr>
          <w:rFonts w:ascii="Segoe UI" w:eastAsia="굴림" w:hAnsi="Segoe UI" w:cs="Segoe UI"/>
          <w:color w:val="000000" w:themeColor="text1"/>
          <w:kern w:val="0"/>
          <w:sz w:val="24"/>
          <w:szCs w:val="24"/>
        </w:rPr>
        <w:t xml:space="preserve">Agreement </w:t>
      </w:r>
      <w:r w:rsidRPr="005D5B4E">
        <w:rPr>
          <w:rFonts w:ascii="Segoe UI" w:eastAsia="굴림" w:hAnsi="Segoe UI" w:cs="Segoe UI"/>
          <w:color w:val="000000" w:themeColor="text1"/>
          <w:kern w:val="0"/>
          <w:sz w:val="24"/>
          <w:szCs w:val="24"/>
        </w:rPr>
        <w:t xml:space="preserve">date </w:t>
      </w:r>
      <w:r w:rsidR="00C462E7" w:rsidRPr="005D5B4E">
        <w:rPr>
          <w:rFonts w:ascii="Segoe UI" w:eastAsia="굴림" w:hAnsi="Segoe UI" w:cs="Segoe UI"/>
          <w:color w:val="000000" w:themeColor="text1"/>
          <w:kern w:val="0"/>
          <w:sz w:val="24"/>
          <w:szCs w:val="24"/>
        </w:rPr>
        <w:t xml:space="preserve">and is </w:t>
      </w:r>
      <w:r w:rsidRPr="005D5B4E">
        <w:rPr>
          <w:rFonts w:ascii="Segoe UI" w:eastAsia="굴림" w:hAnsi="Segoe UI" w:cs="Segoe UI"/>
          <w:color w:val="000000" w:themeColor="text1"/>
          <w:kern w:val="0"/>
          <w:sz w:val="24"/>
          <w:szCs w:val="24"/>
        </w:rPr>
        <w:t>automatically extended</w:t>
      </w:r>
      <w:r w:rsidR="00C462E7" w:rsidRPr="005D5B4E">
        <w:rPr>
          <w:rFonts w:ascii="Segoe UI" w:eastAsia="굴림" w:hAnsi="Segoe UI" w:cs="Segoe UI"/>
          <w:color w:val="000000" w:themeColor="text1"/>
          <w:kern w:val="0"/>
          <w:sz w:val="24"/>
          <w:szCs w:val="24"/>
        </w:rPr>
        <w:t xml:space="preserve"> (3 years)</w:t>
      </w:r>
      <w:r w:rsidRPr="005D5B4E">
        <w:rPr>
          <w:rFonts w:ascii="Segoe UI" w:eastAsia="굴림" w:hAnsi="Segoe UI" w:cs="Segoe UI"/>
          <w:color w:val="000000" w:themeColor="text1"/>
          <w:kern w:val="0"/>
          <w:sz w:val="24"/>
          <w:szCs w:val="24"/>
        </w:rPr>
        <w:t xml:space="preserve"> </w:t>
      </w:r>
      <w:r w:rsidR="00C462E7" w:rsidRPr="005D5B4E">
        <w:rPr>
          <w:rFonts w:ascii="Segoe UI" w:eastAsia="굴림" w:hAnsi="Segoe UI" w:cs="Segoe UI"/>
          <w:color w:val="000000" w:themeColor="text1"/>
          <w:kern w:val="0"/>
          <w:sz w:val="24"/>
          <w:szCs w:val="24"/>
        </w:rPr>
        <w:t>unless there is an avoidable reason.</w:t>
      </w:r>
    </w:p>
    <w:p w:rsidR="00C07A49" w:rsidRPr="005D5B4E" w:rsidRDefault="00C462E7" w:rsidP="00C462E7">
      <w:pPr>
        <w:spacing w:line="276" w:lineRule="auto"/>
        <w:rPr>
          <w:color w:val="000000" w:themeColor="text1"/>
        </w:rPr>
      </w:pPr>
      <w:r w:rsidRPr="005D5B4E">
        <w:rPr>
          <w:rFonts w:ascii="Segoe UI" w:eastAsia="굴림" w:hAnsi="Segoe UI" w:cs="Segoe UI" w:hint="eastAsia"/>
          <w:color w:val="000000" w:themeColor="text1"/>
          <w:kern w:val="0"/>
          <w:sz w:val="24"/>
          <w:szCs w:val="24"/>
        </w:rPr>
        <w:t xml:space="preserve"> </w:t>
      </w:r>
      <w:r w:rsidRPr="005D5B4E">
        <w:rPr>
          <w:rFonts w:ascii="Segoe UI" w:eastAsia="굴림" w:hAnsi="Segoe UI" w:cs="Segoe UI"/>
          <w:color w:val="000000" w:themeColor="text1"/>
          <w:kern w:val="0"/>
          <w:sz w:val="24"/>
          <w:szCs w:val="24"/>
        </w:rPr>
        <w:t xml:space="preserve">   3.2 </w:t>
      </w:r>
      <w:r w:rsidR="00DF535F" w:rsidRPr="005D5B4E">
        <w:rPr>
          <w:rFonts w:hint="eastAsia"/>
          <w:color w:val="000000" w:themeColor="text1"/>
        </w:rPr>
        <w:t>계약내용에</w:t>
      </w:r>
      <w:r w:rsidR="00DF535F" w:rsidRPr="005D5B4E">
        <w:rPr>
          <w:color w:val="000000" w:themeColor="text1"/>
        </w:rPr>
        <w:t xml:space="preserve"> 변경사항이 발생한 경우에는 고객과 당 인증원이 서로 합의하여 계약을</w:t>
      </w:r>
      <w:r w:rsidRPr="005D5B4E">
        <w:rPr>
          <w:rFonts w:hint="eastAsia"/>
          <w:color w:val="000000" w:themeColor="text1"/>
        </w:rPr>
        <w:t xml:space="preserve"> </w:t>
      </w:r>
      <w:r w:rsidR="00DF535F" w:rsidRPr="005D5B4E">
        <w:rPr>
          <w:color w:val="000000" w:themeColor="text1"/>
        </w:rPr>
        <w:t>갱신할 수 있다</w:t>
      </w:r>
      <w:r w:rsidR="00C07A49" w:rsidRPr="005D5B4E">
        <w:rPr>
          <w:color w:val="000000" w:themeColor="text1"/>
        </w:rPr>
        <w:t>.</w:t>
      </w:r>
    </w:p>
    <w:p w:rsidR="00FB3BC9" w:rsidRPr="005D5B4E" w:rsidRDefault="00FB3BC9" w:rsidP="00FB3BC9">
      <w:pPr>
        <w:pStyle w:val="a8"/>
        <w:spacing w:line="276" w:lineRule="auto"/>
        <w:ind w:leftChars="0" w:left="920"/>
        <w:rPr>
          <w:color w:val="000000" w:themeColor="text1"/>
        </w:rPr>
      </w:pPr>
      <w:r w:rsidRPr="005D5B4E">
        <w:rPr>
          <w:rFonts w:ascii="Segoe UI" w:eastAsia="굴림" w:hAnsi="Segoe UI" w:cs="Segoe UI"/>
          <w:color w:val="000000" w:themeColor="text1"/>
          <w:kern w:val="0"/>
          <w:sz w:val="24"/>
          <w:szCs w:val="24"/>
        </w:rPr>
        <w:t xml:space="preserve">In the event of any changes to the contents of this </w:t>
      </w:r>
      <w:r w:rsidR="00871014" w:rsidRPr="005D5B4E">
        <w:rPr>
          <w:rFonts w:ascii="Segoe UI" w:eastAsia="굴림" w:hAnsi="Segoe UI" w:cs="Segoe UI"/>
          <w:color w:val="000000" w:themeColor="text1"/>
          <w:kern w:val="0"/>
          <w:sz w:val="24"/>
          <w:szCs w:val="24"/>
        </w:rPr>
        <w:t>Agreement</w:t>
      </w:r>
      <w:r w:rsidRPr="005D5B4E">
        <w:rPr>
          <w:rFonts w:ascii="Segoe UI" w:eastAsia="굴림" w:hAnsi="Segoe UI" w:cs="Segoe UI"/>
          <w:color w:val="000000" w:themeColor="text1"/>
          <w:kern w:val="0"/>
          <w:sz w:val="24"/>
          <w:szCs w:val="24"/>
        </w:rPr>
        <w:t xml:space="preserve">, the </w:t>
      </w:r>
      <w:r w:rsidR="00871014" w:rsidRPr="005D5B4E">
        <w:rPr>
          <w:rFonts w:ascii="Segoe UI" w:eastAsia="굴림" w:hAnsi="Segoe UI" w:cs="Segoe UI"/>
          <w:color w:val="000000" w:themeColor="text1"/>
          <w:kern w:val="0"/>
          <w:sz w:val="24"/>
          <w:szCs w:val="24"/>
        </w:rPr>
        <w:t>Agreement</w:t>
      </w:r>
      <w:r w:rsidRPr="005D5B4E">
        <w:rPr>
          <w:rFonts w:ascii="Segoe UI" w:eastAsia="굴림" w:hAnsi="Segoe UI" w:cs="Segoe UI"/>
          <w:color w:val="000000" w:themeColor="text1"/>
          <w:kern w:val="0"/>
          <w:sz w:val="24"/>
          <w:szCs w:val="24"/>
        </w:rPr>
        <w:t xml:space="preserve"> can be renewed by mutual agreement between the </w:t>
      </w:r>
      <w:r w:rsidR="00871014" w:rsidRPr="005D5B4E">
        <w:rPr>
          <w:rFonts w:ascii="Segoe UI" w:eastAsia="굴림" w:hAnsi="Segoe UI" w:cs="Segoe UI"/>
          <w:color w:val="000000" w:themeColor="text1"/>
          <w:kern w:val="0"/>
          <w:sz w:val="24"/>
          <w:szCs w:val="24"/>
        </w:rPr>
        <w:t>Subcontractor</w:t>
      </w:r>
      <w:r w:rsidRPr="005D5B4E">
        <w:rPr>
          <w:rFonts w:ascii="Segoe UI" w:eastAsia="굴림" w:hAnsi="Segoe UI" w:cs="Segoe UI"/>
          <w:color w:val="000000" w:themeColor="text1"/>
          <w:kern w:val="0"/>
          <w:sz w:val="24"/>
          <w:szCs w:val="24"/>
        </w:rPr>
        <w:t xml:space="preserve"> and the Certification Body.</w:t>
      </w:r>
    </w:p>
    <w:p w:rsidR="00DF535F" w:rsidRPr="005D5B4E" w:rsidRDefault="00DF535F" w:rsidP="000D0B30">
      <w:pPr>
        <w:spacing w:line="276" w:lineRule="auto"/>
        <w:rPr>
          <w:b/>
          <w:bCs/>
          <w:color w:val="000000" w:themeColor="text1"/>
        </w:rPr>
      </w:pPr>
      <w:r w:rsidRPr="005D5B4E">
        <w:rPr>
          <w:rFonts w:hint="eastAsia"/>
          <w:color w:val="000000" w:themeColor="text1"/>
        </w:rPr>
        <w:t xml:space="preserve">제 </w:t>
      </w:r>
      <w:r w:rsidRPr="005D5B4E">
        <w:rPr>
          <w:color w:val="000000" w:themeColor="text1"/>
        </w:rPr>
        <w:t xml:space="preserve">4 </w:t>
      </w:r>
      <w:r w:rsidRPr="005D5B4E">
        <w:rPr>
          <w:rFonts w:hint="eastAsia"/>
          <w:color w:val="000000" w:themeColor="text1"/>
        </w:rPr>
        <w:t>조:</w:t>
      </w:r>
      <w:r w:rsidRPr="005D5B4E">
        <w:rPr>
          <w:color w:val="000000" w:themeColor="text1"/>
        </w:rPr>
        <w:t xml:space="preserve"> </w:t>
      </w:r>
      <w:r w:rsidRPr="005D5B4E">
        <w:rPr>
          <w:rFonts w:hint="eastAsia"/>
          <w:b/>
          <w:bCs/>
          <w:color w:val="000000" w:themeColor="text1"/>
        </w:rPr>
        <w:t>외주처리 계약 범위</w:t>
      </w:r>
    </w:p>
    <w:p w:rsidR="00FB3BC9" w:rsidRPr="005D5B4E" w:rsidRDefault="00FB3BC9" w:rsidP="000D0B30">
      <w:pPr>
        <w:spacing w:line="276" w:lineRule="auto"/>
        <w:rPr>
          <w:b/>
          <w:bCs/>
          <w:color w:val="000000" w:themeColor="text1"/>
        </w:rPr>
      </w:pPr>
      <w:r w:rsidRPr="005D5B4E">
        <w:rPr>
          <w:rFonts w:ascii="Segoe UI" w:eastAsia="굴림" w:hAnsi="Segoe UI" w:cs="Segoe UI"/>
          <w:color w:val="000000" w:themeColor="text1"/>
          <w:kern w:val="0"/>
          <w:sz w:val="24"/>
          <w:szCs w:val="24"/>
        </w:rPr>
        <w:t xml:space="preserve">Article 4: Scope of Outsourcing </w:t>
      </w:r>
      <w:r w:rsidR="00871014" w:rsidRPr="005D5B4E">
        <w:rPr>
          <w:rFonts w:ascii="Segoe UI" w:eastAsia="굴림" w:hAnsi="Segoe UI" w:cs="Segoe UI"/>
          <w:color w:val="000000" w:themeColor="text1"/>
          <w:kern w:val="0"/>
          <w:sz w:val="24"/>
          <w:szCs w:val="24"/>
        </w:rPr>
        <w:t>Agre</w:t>
      </w:r>
      <w:r w:rsidR="00C462E7" w:rsidRPr="005D5B4E">
        <w:rPr>
          <w:rFonts w:ascii="Segoe UI" w:eastAsia="굴림" w:hAnsi="Segoe UI" w:cs="Segoe UI"/>
          <w:color w:val="000000" w:themeColor="text1"/>
          <w:kern w:val="0"/>
          <w:sz w:val="24"/>
          <w:szCs w:val="24"/>
        </w:rPr>
        <w:t>e</w:t>
      </w:r>
      <w:r w:rsidR="00871014" w:rsidRPr="005D5B4E">
        <w:rPr>
          <w:rFonts w:ascii="Segoe UI" w:eastAsia="굴림" w:hAnsi="Segoe UI" w:cs="Segoe UI"/>
          <w:color w:val="000000" w:themeColor="text1"/>
          <w:kern w:val="0"/>
          <w:sz w:val="24"/>
          <w:szCs w:val="24"/>
        </w:rPr>
        <w:t>ment</w:t>
      </w:r>
    </w:p>
    <w:p w:rsidR="00DF535F" w:rsidRPr="005D5B4E" w:rsidRDefault="00DF535F" w:rsidP="000D0B30">
      <w:pPr>
        <w:spacing w:line="276" w:lineRule="auto"/>
        <w:ind w:leftChars="400" w:left="800"/>
        <w:rPr>
          <w:color w:val="000000" w:themeColor="text1"/>
        </w:rPr>
      </w:pPr>
      <w:r w:rsidRPr="005D5B4E">
        <w:rPr>
          <w:rFonts w:hint="eastAsia"/>
          <w:color w:val="000000" w:themeColor="text1"/>
        </w:rPr>
        <w:t>고객은</w:t>
      </w:r>
      <w:r w:rsidRPr="005D5B4E">
        <w:rPr>
          <w:color w:val="000000" w:themeColor="text1"/>
        </w:rPr>
        <w:t xml:space="preserve"> 의무사항을 성실히 수행하여야 하며, 아래와 같은 사항이 발생하였을 경우에 그 즉시 당인증원에 통보한다. 경우에 따라, 당 인증원은 </w:t>
      </w:r>
      <w:r w:rsidR="00C462E7" w:rsidRPr="005D5B4E">
        <w:rPr>
          <w:rFonts w:hint="eastAsia"/>
          <w:color w:val="000000" w:themeColor="text1"/>
        </w:rPr>
        <w:t>계</w:t>
      </w:r>
      <w:r w:rsidRPr="005D5B4E">
        <w:rPr>
          <w:color w:val="000000" w:themeColor="text1"/>
        </w:rPr>
        <w:t>약 유지 여부를 검토할 수 있다.</w:t>
      </w:r>
    </w:p>
    <w:p w:rsidR="00FB3BC9" w:rsidRPr="005D5B4E" w:rsidRDefault="00FB3BC9" w:rsidP="000D0B30">
      <w:pPr>
        <w:spacing w:line="276" w:lineRule="auto"/>
        <w:ind w:leftChars="400" w:left="800"/>
        <w:rPr>
          <w:color w:val="000000" w:themeColor="text1"/>
        </w:rPr>
      </w:pPr>
      <w:r w:rsidRPr="005D5B4E">
        <w:rPr>
          <w:rFonts w:ascii="Segoe UI" w:eastAsia="굴림" w:hAnsi="Segoe UI" w:cs="Segoe UI"/>
          <w:color w:val="000000" w:themeColor="text1"/>
          <w:kern w:val="0"/>
          <w:sz w:val="24"/>
          <w:szCs w:val="24"/>
        </w:rPr>
        <w:t xml:space="preserve">The </w:t>
      </w:r>
      <w:r w:rsidR="00871014" w:rsidRPr="005D5B4E">
        <w:rPr>
          <w:rFonts w:ascii="Segoe UI" w:eastAsia="굴림" w:hAnsi="Segoe UI" w:cs="Segoe UI"/>
          <w:color w:val="000000" w:themeColor="text1"/>
          <w:kern w:val="0"/>
          <w:sz w:val="24"/>
          <w:szCs w:val="24"/>
        </w:rPr>
        <w:t>Subcontractor</w:t>
      </w:r>
      <w:r w:rsidRPr="005D5B4E">
        <w:rPr>
          <w:rFonts w:ascii="Segoe UI" w:eastAsia="굴림" w:hAnsi="Segoe UI" w:cs="Segoe UI"/>
          <w:color w:val="000000" w:themeColor="text1"/>
          <w:kern w:val="0"/>
          <w:sz w:val="24"/>
          <w:szCs w:val="24"/>
        </w:rPr>
        <w:t xml:space="preserve"> must faithfully perform their obligations and, in the event of any of the following circumstances, shall immediately notify the Certification Body. In such cases, the Certification Body may review whether to maintain the </w:t>
      </w:r>
      <w:r w:rsidR="00871014" w:rsidRPr="005D5B4E">
        <w:rPr>
          <w:rFonts w:ascii="Segoe UI" w:eastAsia="굴림" w:hAnsi="Segoe UI" w:cs="Segoe UI"/>
          <w:color w:val="000000" w:themeColor="text1"/>
          <w:kern w:val="0"/>
          <w:sz w:val="24"/>
          <w:szCs w:val="24"/>
        </w:rPr>
        <w:t>Agreement</w:t>
      </w:r>
      <w:r w:rsidRPr="005D5B4E">
        <w:rPr>
          <w:rFonts w:ascii="Segoe UI" w:eastAsia="굴림" w:hAnsi="Segoe UI" w:cs="Segoe UI"/>
          <w:color w:val="000000" w:themeColor="text1"/>
          <w:kern w:val="0"/>
          <w:sz w:val="24"/>
          <w:szCs w:val="24"/>
        </w:rPr>
        <w:t>.</w:t>
      </w:r>
    </w:p>
    <w:p w:rsidR="00DF535F" w:rsidRPr="005D5B4E" w:rsidRDefault="00DF535F" w:rsidP="000D0B30">
      <w:pPr>
        <w:spacing w:line="276" w:lineRule="auto"/>
        <w:ind w:leftChars="300" w:left="1000" w:hangingChars="200" w:hanging="400"/>
        <w:rPr>
          <w:color w:val="000000" w:themeColor="text1"/>
        </w:rPr>
      </w:pPr>
      <w:r w:rsidRPr="005D5B4E">
        <w:rPr>
          <w:color w:val="000000" w:themeColor="text1"/>
        </w:rPr>
        <w:t>4.1 외주처리</w:t>
      </w:r>
      <w:r w:rsidRPr="005D5B4E">
        <w:rPr>
          <w:rFonts w:hint="eastAsia"/>
          <w:color w:val="000000" w:themeColor="text1"/>
        </w:rPr>
        <w:t xml:space="preserve"> </w:t>
      </w:r>
      <w:r w:rsidRPr="005D5B4E">
        <w:rPr>
          <w:color w:val="000000" w:themeColor="text1"/>
        </w:rPr>
        <w:t>된 모든 업무에 대한 완전한 책임 및 기밀 유지, 이해상충으로부터 책임을 가져야</w:t>
      </w:r>
      <w:r w:rsidR="00C462E7" w:rsidRPr="005D5B4E">
        <w:rPr>
          <w:rFonts w:hint="eastAsia"/>
          <w:color w:val="000000" w:themeColor="text1"/>
        </w:rPr>
        <w:t xml:space="preserve"> </w:t>
      </w:r>
      <w:r w:rsidRPr="005D5B4E">
        <w:rPr>
          <w:color w:val="000000" w:themeColor="text1"/>
        </w:rPr>
        <w:t>한다.</w:t>
      </w:r>
    </w:p>
    <w:p w:rsidR="00FB3BC9" w:rsidRPr="005D5B4E" w:rsidRDefault="00FB3BC9" w:rsidP="000D0B30">
      <w:pPr>
        <w:spacing w:line="276" w:lineRule="auto"/>
        <w:ind w:leftChars="300" w:left="1000" w:hangingChars="200" w:hanging="400"/>
        <w:rPr>
          <w:color w:val="000000" w:themeColor="text1"/>
        </w:rPr>
      </w:pPr>
      <w:r w:rsidRPr="005D5B4E">
        <w:rPr>
          <w:rFonts w:hint="eastAsia"/>
          <w:color w:val="000000" w:themeColor="text1"/>
        </w:rPr>
        <w:t xml:space="preserve"> </w:t>
      </w:r>
      <w:r w:rsidRPr="005D5B4E">
        <w:rPr>
          <w:color w:val="000000" w:themeColor="text1"/>
        </w:rPr>
        <w:t xml:space="preserve">   </w:t>
      </w:r>
      <w:r w:rsidRPr="005D5B4E">
        <w:rPr>
          <w:rFonts w:ascii="Segoe UI" w:eastAsia="굴림" w:hAnsi="Segoe UI" w:cs="Segoe UI"/>
          <w:color w:val="000000" w:themeColor="text1"/>
          <w:kern w:val="0"/>
          <w:sz w:val="24"/>
          <w:szCs w:val="24"/>
        </w:rPr>
        <w:t xml:space="preserve">The </w:t>
      </w:r>
      <w:r w:rsidR="00871014" w:rsidRPr="005D5B4E">
        <w:rPr>
          <w:rFonts w:ascii="Segoe UI" w:eastAsia="굴림" w:hAnsi="Segoe UI" w:cs="Segoe UI"/>
          <w:color w:val="000000" w:themeColor="text1"/>
          <w:kern w:val="0"/>
          <w:sz w:val="24"/>
          <w:szCs w:val="24"/>
        </w:rPr>
        <w:t>Subcontractor</w:t>
      </w:r>
      <w:r w:rsidRPr="005D5B4E">
        <w:rPr>
          <w:rFonts w:ascii="Segoe UI" w:eastAsia="굴림" w:hAnsi="Segoe UI" w:cs="Segoe UI"/>
          <w:color w:val="000000" w:themeColor="text1"/>
          <w:kern w:val="0"/>
          <w:sz w:val="24"/>
          <w:szCs w:val="24"/>
        </w:rPr>
        <w:t xml:space="preserve"> shall take full responsibility and ensure confidentiality for all outsourced work, avoiding conflicts of interest.</w:t>
      </w:r>
    </w:p>
    <w:p w:rsidR="00DF535F" w:rsidRPr="005D5B4E" w:rsidRDefault="00DF535F" w:rsidP="000D0B30">
      <w:pPr>
        <w:spacing w:line="276" w:lineRule="auto"/>
        <w:ind w:leftChars="300" w:left="1000" w:hangingChars="200" w:hanging="400"/>
        <w:rPr>
          <w:color w:val="000000" w:themeColor="text1"/>
        </w:rPr>
      </w:pPr>
      <w:r w:rsidRPr="005D5B4E">
        <w:rPr>
          <w:color w:val="000000" w:themeColor="text1"/>
        </w:rPr>
        <w:t>4.2 외주처리</w:t>
      </w:r>
      <w:r w:rsidRPr="005D5B4E">
        <w:rPr>
          <w:rFonts w:hint="eastAsia"/>
          <w:color w:val="000000" w:themeColor="text1"/>
        </w:rPr>
        <w:t xml:space="preserve"> </w:t>
      </w:r>
      <w:r w:rsidRPr="005D5B4E">
        <w:rPr>
          <w:color w:val="000000" w:themeColor="text1"/>
        </w:rPr>
        <w:t>된 업무를 제공하는 기관 또는 개인이 적격하며 이 표준의 해당 조항을 준수함을</w:t>
      </w:r>
      <w:r w:rsidR="00C462E7" w:rsidRPr="005D5B4E">
        <w:rPr>
          <w:rFonts w:hint="eastAsia"/>
          <w:color w:val="000000" w:themeColor="text1"/>
        </w:rPr>
        <w:t xml:space="preserve"> </w:t>
      </w:r>
      <w:r w:rsidRPr="005D5B4E">
        <w:rPr>
          <w:color w:val="000000" w:themeColor="text1"/>
        </w:rPr>
        <w:t>보장하여야 한다.</w:t>
      </w:r>
    </w:p>
    <w:p w:rsidR="00FB3BC9" w:rsidRPr="005D5B4E" w:rsidRDefault="00FB3BC9" w:rsidP="000D0B30">
      <w:pPr>
        <w:spacing w:line="276" w:lineRule="auto"/>
        <w:ind w:leftChars="300" w:left="1000" w:hangingChars="200" w:hanging="400"/>
        <w:rPr>
          <w:color w:val="000000" w:themeColor="text1"/>
        </w:rPr>
      </w:pPr>
      <w:r w:rsidRPr="005D5B4E">
        <w:rPr>
          <w:rFonts w:hint="eastAsia"/>
          <w:color w:val="000000" w:themeColor="text1"/>
        </w:rPr>
        <w:t xml:space="preserve"> </w:t>
      </w:r>
      <w:r w:rsidRPr="005D5B4E">
        <w:rPr>
          <w:color w:val="000000" w:themeColor="text1"/>
        </w:rPr>
        <w:t xml:space="preserve">   </w:t>
      </w:r>
      <w:r w:rsidRPr="005D5B4E">
        <w:rPr>
          <w:rFonts w:ascii="Segoe UI" w:eastAsia="굴림" w:hAnsi="Segoe UI" w:cs="Segoe UI"/>
          <w:color w:val="000000" w:themeColor="text1"/>
          <w:kern w:val="0"/>
          <w:sz w:val="24"/>
          <w:szCs w:val="24"/>
        </w:rPr>
        <w:t xml:space="preserve">The </w:t>
      </w:r>
      <w:r w:rsidR="00871014" w:rsidRPr="005D5B4E">
        <w:rPr>
          <w:rFonts w:ascii="Segoe UI" w:eastAsia="굴림" w:hAnsi="Segoe UI" w:cs="Segoe UI"/>
          <w:color w:val="000000" w:themeColor="text1"/>
          <w:kern w:val="0"/>
          <w:sz w:val="24"/>
          <w:szCs w:val="24"/>
        </w:rPr>
        <w:t>Subcontractor</w:t>
      </w:r>
      <w:r w:rsidRPr="005D5B4E">
        <w:rPr>
          <w:rFonts w:ascii="Segoe UI" w:eastAsia="굴림" w:hAnsi="Segoe UI" w:cs="Segoe UI"/>
          <w:color w:val="000000" w:themeColor="text1"/>
          <w:kern w:val="0"/>
          <w:sz w:val="24"/>
          <w:szCs w:val="24"/>
        </w:rPr>
        <w:t xml:space="preserve"> shall ensure that organizations or individuals providing outsourced services are competent and comply with the applicable provisions of this Standard.</w:t>
      </w:r>
    </w:p>
    <w:p w:rsidR="00DF535F" w:rsidRPr="005D5B4E" w:rsidRDefault="00DF535F" w:rsidP="000D0B30">
      <w:pPr>
        <w:spacing w:line="276" w:lineRule="auto"/>
        <w:ind w:leftChars="300" w:left="1000" w:hangingChars="200" w:hanging="400"/>
        <w:rPr>
          <w:color w:val="000000" w:themeColor="text1"/>
        </w:rPr>
      </w:pPr>
      <w:r w:rsidRPr="005D5B4E">
        <w:rPr>
          <w:color w:val="000000" w:themeColor="text1"/>
        </w:rPr>
        <w:t>4.3 인증원의 문서화된 절차에 따라 외주처리</w:t>
      </w:r>
      <w:r w:rsidRPr="005D5B4E">
        <w:rPr>
          <w:rFonts w:hint="eastAsia"/>
          <w:color w:val="000000" w:themeColor="text1"/>
        </w:rPr>
        <w:t xml:space="preserve"> </w:t>
      </w:r>
      <w:r w:rsidRPr="005D5B4E">
        <w:rPr>
          <w:color w:val="000000" w:themeColor="text1"/>
        </w:rPr>
        <w:t>된 업무를 수행하는 기관의 성과를 평가하고</w:t>
      </w:r>
      <w:r w:rsidRPr="005D5B4E">
        <w:rPr>
          <w:rFonts w:hint="eastAsia"/>
          <w:color w:val="000000" w:themeColor="text1"/>
        </w:rPr>
        <w:t xml:space="preserve"> </w:t>
      </w:r>
      <w:r w:rsidRPr="005D5B4E">
        <w:rPr>
          <w:color w:val="000000" w:themeColor="text1"/>
        </w:rPr>
        <w:t>모니터링 하여야 한다.</w:t>
      </w:r>
    </w:p>
    <w:p w:rsidR="00FB3BC9" w:rsidRPr="005D5B4E" w:rsidRDefault="00FB3BC9" w:rsidP="000D0B30">
      <w:pPr>
        <w:spacing w:line="276" w:lineRule="auto"/>
        <w:ind w:leftChars="300" w:left="1000" w:hangingChars="200" w:hanging="400"/>
        <w:rPr>
          <w:color w:val="000000" w:themeColor="text1"/>
        </w:rPr>
      </w:pPr>
      <w:r w:rsidRPr="005D5B4E">
        <w:rPr>
          <w:rFonts w:hint="eastAsia"/>
          <w:color w:val="000000" w:themeColor="text1"/>
        </w:rPr>
        <w:t xml:space="preserve"> </w:t>
      </w:r>
      <w:r w:rsidRPr="005D5B4E">
        <w:rPr>
          <w:color w:val="000000" w:themeColor="text1"/>
        </w:rPr>
        <w:t xml:space="preserve">   </w:t>
      </w:r>
      <w:r w:rsidRPr="005D5B4E">
        <w:rPr>
          <w:rFonts w:ascii="Segoe UI" w:eastAsia="굴림" w:hAnsi="Segoe UI" w:cs="Segoe UI"/>
          <w:color w:val="000000" w:themeColor="text1"/>
          <w:kern w:val="0"/>
          <w:sz w:val="24"/>
          <w:szCs w:val="24"/>
        </w:rPr>
        <w:t>The performance of organizations carrying out outsourced work shall be evaluated and monitored according to the documented procedures of the Certification Body.</w:t>
      </w:r>
    </w:p>
    <w:p w:rsidR="00DF535F" w:rsidRPr="005D5B4E" w:rsidRDefault="00DF535F" w:rsidP="000D0B30">
      <w:pPr>
        <w:spacing w:line="276" w:lineRule="auto"/>
        <w:ind w:leftChars="300" w:left="1000" w:hangingChars="200" w:hanging="400"/>
        <w:rPr>
          <w:color w:val="000000" w:themeColor="text1"/>
        </w:rPr>
      </w:pPr>
      <w:r w:rsidRPr="005D5B4E">
        <w:rPr>
          <w:color w:val="000000" w:themeColor="text1"/>
        </w:rPr>
        <w:t>4.4 외주처리</w:t>
      </w:r>
      <w:r w:rsidRPr="005D5B4E">
        <w:rPr>
          <w:rFonts w:hint="eastAsia"/>
          <w:color w:val="000000" w:themeColor="text1"/>
        </w:rPr>
        <w:t xml:space="preserve"> </w:t>
      </w:r>
      <w:r w:rsidRPr="005D5B4E">
        <w:rPr>
          <w:color w:val="000000" w:themeColor="text1"/>
        </w:rPr>
        <w:t>된 업무를 수행하는 기관 또는 개인이 해당 외주업무와 관련된 모든 요구사항을</w:t>
      </w:r>
      <w:r w:rsidRPr="005D5B4E">
        <w:rPr>
          <w:rFonts w:hint="eastAsia"/>
          <w:color w:val="000000" w:themeColor="text1"/>
        </w:rPr>
        <w:t xml:space="preserve"> </w:t>
      </w:r>
      <w:r w:rsidRPr="005D5B4E">
        <w:rPr>
          <w:color w:val="000000" w:themeColor="text1"/>
        </w:rPr>
        <w:t>충족하고 실증하는 기록을 보유하여야 한다.</w:t>
      </w:r>
    </w:p>
    <w:p w:rsidR="00FB3BC9" w:rsidRPr="005D5B4E" w:rsidRDefault="00FB3BC9" w:rsidP="000D0B30">
      <w:pPr>
        <w:spacing w:line="276" w:lineRule="auto"/>
        <w:ind w:leftChars="300" w:left="1000" w:hangingChars="200" w:hanging="400"/>
        <w:rPr>
          <w:color w:val="000000" w:themeColor="text1"/>
        </w:rPr>
      </w:pPr>
      <w:r w:rsidRPr="005D5B4E">
        <w:rPr>
          <w:rFonts w:hint="eastAsia"/>
          <w:color w:val="000000" w:themeColor="text1"/>
        </w:rPr>
        <w:t xml:space="preserve"> </w:t>
      </w:r>
      <w:r w:rsidRPr="005D5B4E">
        <w:rPr>
          <w:color w:val="000000" w:themeColor="text1"/>
        </w:rPr>
        <w:t xml:space="preserve">   </w:t>
      </w:r>
      <w:r w:rsidRPr="005D5B4E">
        <w:rPr>
          <w:rFonts w:ascii="Segoe UI" w:eastAsia="굴림" w:hAnsi="Segoe UI" w:cs="Segoe UI"/>
          <w:color w:val="000000" w:themeColor="text1"/>
          <w:kern w:val="0"/>
          <w:sz w:val="24"/>
          <w:szCs w:val="24"/>
        </w:rPr>
        <w:t>Organizations or individuals performing outsourced work shall meet and maintain records that demonstrate compliance with all requirements related to the outsourced work.</w:t>
      </w:r>
    </w:p>
    <w:p w:rsidR="00C07A49" w:rsidRPr="005D5B4E" w:rsidRDefault="00DF535F" w:rsidP="000D0B30">
      <w:pPr>
        <w:spacing w:line="276" w:lineRule="auto"/>
        <w:ind w:leftChars="300" w:left="600"/>
        <w:rPr>
          <w:color w:val="000000" w:themeColor="text1"/>
        </w:rPr>
      </w:pPr>
      <w:r w:rsidRPr="005D5B4E">
        <w:rPr>
          <w:color w:val="000000" w:themeColor="text1"/>
        </w:rPr>
        <w:t>4.5 외주처리</w:t>
      </w:r>
      <w:r w:rsidRPr="005D5B4E">
        <w:rPr>
          <w:rFonts w:hint="eastAsia"/>
          <w:color w:val="000000" w:themeColor="text1"/>
        </w:rPr>
        <w:t xml:space="preserve"> </w:t>
      </w:r>
      <w:r w:rsidRPr="005D5B4E">
        <w:rPr>
          <w:color w:val="000000" w:themeColor="text1"/>
        </w:rPr>
        <w:t>된 업무를 수행하는 모든 기관 또는 개인의 목록을 유지하여야 한다</w:t>
      </w:r>
    </w:p>
    <w:p w:rsidR="00FB3BC9" w:rsidRPr="005D5B4E" w:rsidRDefault="00FB3BC9" w:rsidP="00EC6BF3">
      <w:pPr>
        <w:spacing w:line="276" w:lineRule="auto"/>
        <w:ind w:leftChars="300" w:left="1000" w:hangingChars="200" w:hanging="400"/>
        <w:rPr>
          <w:color w:val="000000" w:themeColor="text1"/>
        </w:rPr>
      </w:pPr>
      <w:r w:rsidRPr="005D5B4E">
        <w:rPr>
          <w:rFonts w:hint="eastAsia"/>
          <w:color w:val="000000" w:themeColor="text1"/>
        </w:rPr>
        <w:t xml:space="preserve"> </w:t>
      </w:r>
      <w:r w:rsidRPr="005D5B4E">
        <w:rPr>
          <w:color w:val="000000" w:themeColor="text1"/>
        </w:rPr>
        <w:t xml:space="preserve">   </w:t>
      </w:r>
      <w:r w:rsidRPr="005D5B4E">
        <w:rPr>
          <w:rFonts w:ascii="Segoe UI" w:eastAsia="굴림" w:hAnsi="Segoe UI" w:cs="Segoe UI"/>
          <w:color w:val="000000" w:themeColor="text1"/>
          <w:kern w:val="0"/>
          <w:sz w:val="24"/>
          <w:szCs w:val="24"/>
        </w:rPr>
        <w:t xml:space="preserve">The </w:t>
      </w:r>
      <w:r w:rsidR="00871014" w:rsidRPr="005D5B4E">
        <w:rPr>
          <w:rFonts w:ascii="Segoe UI" w:eastAsia="굴림" w:hAnsi="Segoe UI" w:cs="Segoe UI"/>
          <w:color w:val="000000" w:themeColor="text1"/>
          <w:kern w:val="0"/>
          <w:sz w:val="24"/>
          <w:szCs w:val="24"/>
        </w:rPr>
        <w:t>Subcontractor</w:t>
      </w:r>
      <w:r w:rsidRPr="005D5B4E">
        <w:rPr>
          <w:rFonts w:ascii="Segoe UI" w:eastAsia="굴림" w:hAnsi="Segoe UI" w:cs="Segoe UI"/>
          <w:color w:val="000000" w:themeColor="text1"/>
          <w:kern w:val="0"/>
          <w:sz w:val="24"/>
          <w:szCs w:val="24"/>
        </w:rPr>
        <w:t xml:space="preserve"> shall maintain a list of all organizations or individuals performing outsourced work.</w:t>
      </w:r>
    </w:p>
    <w:p w:rsidR="000D0B30" w:rsidRPr="005D5B4E" w:rsidRDefault="000D0B30" w:rsidP="000D0B30">
      <w:pPr>
        <w:spacing w:line="276" w:lineRule="auto"/>
        <w:rPr>
          <w:b/>
          <w:bCs/>
          <w:color w:val="000000" w:themeColor="text1"/>
        </w:rPr>
      </w:pPr>
      <w:r w:rsidRPr="005D5B4E">
        <w:rPr>
          <w:rFonts w:hint="eastAsia"/>
          <w:color w:val="000000" w:themeColor="text1"/>
        </w:rPr>
        <w:t xml:space="preserve">제 </w:t>
      </w:r>
      <w:r w:rsidRPr="005D5B4E">
        <w:rPr>
          <w:color w:val="000000" w:themeColor="text1"/>
        </w:rPr>
        <w:t xml:space="preserve">5 </w:t>
      </w:r>
      <w:r w:rsidRPr="005D5B4E">
        <w:rPr>
          <w:rFonts w:hint="eastAsia"/>
          <w:color w:val="000000" w:themeColor="text1"/>
        </w:rPr>
        <w:t>조:</w:t>
      </w:r>
      <w:r w:rsidRPr="005D5B4E">
        <w:rPr>
          <w:color w:val="000000" w:themeColor="text1"/>
        </w:rPr>
        <w:t xml:space="preserve"> </w:t>
      </w:r>
      <w:r w:rsidR="00F13A2A" w:rsidRPr="005D5B4E">
        <w:rPr>
          <w:rFonts w:hint="eastAsia"/>
          <w:b/>
          <w:bCs/>
          <w:color w:val="000000" w:themeColor="text1"/>
        </w:rPr>
        <w:t>사법권</w:t>
      </w:r>
    </w:p>
    <w:p w:rsidR="00FB3BC9" w:rsidRPr="005D5B4E" w:rsidRDefault="009F14B6" w:rsidP="000D0B30">
      <w:pPr>
        <w:spacing w:line="276" w:lineRule="auto"/>
        <w:rPr>
          <w:color w:val="000000" w:themeColor="text1"/>
        </w:rPr>
      </w:pPr>
      <w:r w:rsidRPr="005D5B4E">
        <w:rPr>
          <w:rFonts w:ascii="Segoe UI" w:eastAsia="굴림" w:hAnsi="Segoe UI" w:cs="Segoe UI"/>
          <w:color w:val="000000" w:themeColor="text1"/>
          <w:kern w:val="0"/>
          <w:sz w:val="24"/>
          <w:szCs w:val="24"/>
        </w:rPr>
        <w:t>Article 5: Jurisdiction</w:t>
      </w:r>
    </w:p>
    <w:p w:rsidR="000D0B30" w:rsidRPr="005D5B4E" w:rsidRDefault="000D0B30" w:rsidP="000D0B30">
      <w:pPr>
        <w:spacing w:line="276" w:lineRule="auto"/>
        <w:ind w:firstLineChars="300" w:firstLine="600"/>
        <w:rPr>
          <w:color w:val="000000" w:themeColor="text1"/>
        </w:rPr>
      </w:pPr>
      <w:r w:rsidRPr="005D5B4E">
        <w:rPr>
          <w:rFonts w:hint="eastAsia"/>
          <w:color w:val="000000" w:themeColor="text1"/>
        </w:rPr>
        <w:t>5</w:t>
      </w:r>
      <w:r w:rsidRPr="005D5B4E">
        <w:rPr>
          <w:color w:val="000000" w:themeColor="text1"/>
        </w:rPr>
        <w:t xml:space="preserve">.1 </w:t>
      </w:r>
      <w:r w:rsidRPr="005D5B4E">
        <w:rPr>
          <w:rFonts w:hint="eastAsia"/>
          <w:color w:val="000000" w:themeColor="text1"/>
        </w:rPr>
        <w:t>양</w:t>
      </w:r>
      <w:r w:rsidRPr="005D5B4E">
        <w:rPr>
          <w:color w:val="000000" w:themeColor="text1"/>
        </w:rPr>
        <w:t xml:space="preserve"> 당사자는 본 계약의 내용 및 이행에 대해서 법적 소송을 제기할 수 있는 권리를 지닌다.</w:t>
      </w:r>
    </w:p>
    <w:p w:rsidR="009F14B6" w:rsidRPr="005D5B4E" w:rsidRDefault="009F14B6" w:rsidP="009F14B6">
      <w:pPr>
        <w:spacing w:line="276" w:lineRule="auto"/>
        <w:ind w:firstLineChars="300" w:firstLine="600"/>
        <w:jc w:val="center"/>
        <w:rPr>
          <w:color w:val="000000" w:themeColor="text1"/>
        </w:rPr>
      </w:pPr>
      <w:r w:rsidRPr="005D5B4E">
        <w:rPr>
          <w:rFonts w:hint="eastAsia"/>
          <w:color w:val="000000" w:themeColor="text1"/>
        </w:rPr>
        <w:lastRenderedPageBreak/>
        <w:t>위 사항에 동의합니다</w:t>
      </w:r>
    </w:p>
    <w:p w:rsidR="009F14B6" w:rsidRPr="005D5B4E" w:rsidRDefault="009F14B6" w:rsidP="009F14B6">
      <w:pPr>
        <w:spacing w:line="276" w:lineRule="auto"/>
        <w:ind w:leftChars="300" w:left="1100" w:hangingChars="250" w:hanging="500"/>
        <w:rPr>
          <w:color w:val="000000" w:themeColor="text1"/>
        </w:rPr>
      </w:pPr>
      <w:r w:rsidRPr="005D5B4E">
        <w:rPr>
          <w:rFonts w:hint="eastAsia"/>
          <w:color w:val="000000" w:themeColor="text1"/>
        </w:rPr>
        <w:t xml:space="preserve"> </w:t>
      </w:r>
      <w:r w:rsidRPr="005D5B4E">
        <w:rPr>
          <w:color w:val="000000" w:themeColor="text1"/>
        </w:rPr>
        <w:t xml:space="preserve">    </w:t>
      </w:r>
      <w:r w:rsidRPr="005D5B4E">
        <w:rPr>
          <w:rFonts w:ascii="Segoe UI" w:eastAsia="굴림" w:hAnsi="Segoe UI" w:cs="Segoe UI"/>
          <w:color w:val="000000" w:themeColor="text1"/>
          <w:kern w:val="0"/>
          <w:sz w:val="24"/>
          <w:szCs w:val="24"/>
        </w:rPr>
        <w:t>Both parties reserve the right to bring legal action for any disputes arising from the content and performance of this Agreement.</w:t>
      </w:r>
    </w:p>
    <w:p w:rsidR="00F13A2A" w:rsidRPr="005D5B4E" w:rsidRDefault="009F14B6" w:rsidP="009F14B6">
      <w:pPr>
        <w:spacing w:line="276" w:lineRule="auto"/>
        <w:ind w:leftChars="300" w:left="1100" w:hangingChars="250" w:hanging="500"/>
        <w:rPr>
          <w:color w:val="000000" w:themeColor="text1"/>
        </w:rPr>
      </w:pPr>
      <w:r w:rsidRPr="005D5B4E">
        <w:rPr>
          <w:rFonts w:hint="eastAsia"/>
          <w:color w:val="000000" w:themeColor="text1"/>
        </w:rPr>
        <w:t xml:space="preserve"> </w:t>
      </w:r>
      <w:r w:rsidRPr="005D5B4E">
        <w:rPr>
          <w:color w:val="000000" w:themeColor="text1"/>
        </w:rPr>
        <w:t xml:space="preserve">    </w:t>
      </w:r>
      <w:r w:rsidRPr="005D5B4E">
        <w:rPr>
          <w:rFonts w:ascii="Segoe UI" w:eastAsia="굴림" w:hAnsi="Segoe UI" w:cs="Segoe UI"/>
          <w:color w:val="000000" w:themeColor="text1"/>
          <w:kern w:val="0"/>
          <w:sz w:val="24"/>
          <w:szCs w:val="24"/>
        </w:rPr>
        <w:t xml:space="preserve">By signing below, the </w:t>
      </w:r>
      <w:r w:rsidR="00871014" w:rsidRPr="005D5B4E">
        <w:rPr>
          <w:rFonts w:ascii="Segoe UI" w:eastAsia="굴림" w:hAnsi="Segoe UI" w:cs="Segoe UI"/>
          <w:color w:val="000000" w:themeColor="text1"/>
          <w:kern w:val="0"/>
          <w:sz w:val="24"/>
          <w:szCs w:val="24"/>
        </w:rPr>
        <w:t>Subcontractor</w:t>
      </w:r>
      <w:r w:rsidRPr="005D5B4E">
        <w:rPr>
          <w:rFonts w:ascii="Segoe UI" w:eastAsia="굴림" w:hAnsi="Segoe UI" w:cs="Segoe UI"/>
          <w:color w:val="000000" w:themeColor="text1"/>
          <w:kern w:val="0"/>
          <w:sz w:val="24"/>
          <w:szCs w:val="24"/>
        </w:rPr>
        <w:t xml:space="preserve"> of IQCS Co., Ltd. acknowledges and agrees to the terms and conditions outlined in this </w:t>
      </w:r>
      <w:r w:rsidR="00871014" w:rsidRPr="005D5B4E">
        <w:rPr>
          <w:rFonts w:ascii="Segoe UI" w:eastAsia="굴림" w:hAnsi="Segoe UI" w:cs="Segoe UI"/>
          <w:color w:val="000000" w:themeColor="text1"/>
          <w:kern w:val="0"/>
          <w:sz w:val="24"/>
          <w:szCs w:val="24"/>
        </w:rPr>
        <w:t>Agreement</w:t>
      </w:r>
      <w:r w:rsidRPr="005D5B4E">
        <w:rPr>
          <w:rFonts w:ascii="Segoe UI" w:eastAsia="굴림" w:hAnsi="Segoe UI" w:cs="Segoe UI"/>
          <w:color w:val="000000" w:themeColor="text1"/>
          <w:kern w:val="0"/>
          <w:sz w:val="24"/>
          <w:szCs w:val="24"/>
        </w:rPr>
        <w:t>.</w:t>
      </w:r>
    </w:p>
    <w:p w:rsidR="009F14B6" w:rsidRPr="005D5B4E" w:rsidRDefault="009F14B6" w:rsidP="00F13A2A">
      <w:pPr>
        <w:spacing w:line="276" w:lineRule="auto"/>
        <w:ind w:firstLineChars="300" w:firstLine="600"/>
        <w:jc w:val="center"/>
        <w:rPr>
          <w:color w:val="000000" w:themeColor="text1"/>
        </w:rPr>
      </w:pPr>
    </w:p>
    <w:p w:rsidR="00F13A2A" w:rsidRPr="005D5B4E" w:rsidRDefault="00F13A2A" w:rsidP="00F13A2A">
      <w:pPr>
        <w:spacing w:line="276" w:lineRule="auto"/>
        <w:ind w:firstLineChars="300" w:firstLine="600"/>
        <w:jc w:val="center"/>
        <w:rPr>
          <w:color w:val="000000" w:themeColor="text1"/>
        </w:rPr>
      </w:pPr>
      <w:r w:rsidRPr="005D5B4E">
        <w:rPr>
          <w:rFonts w:hint="eastAsia"/>
          <w:color w:val="000000" w:themeColor="text1"/>
        </w:rPr>
        <w:t>2</w:t>
      </w:r>
      <w:r w:rsidRPr="005D5B4E">
        <w:rPr>
          <w:color w:val="000000" w:themeColor="text1"/>
        </w:rPr>
        <w:t xml:space="preserve">0    </w:t>
      </w:r>
      <w:r w:rsidRPr="005D5B4E">
        <w:rPr>
          <w:rFonts w:hint="eastAsia"/>
          <w:color w:val="000000" w:themeColor="text1"/>
        </w:rPr>
        <w:t xml:space="preserve">년 </w:t>
      </w:r>
      <w:r w:rsidRPr="005D5B4E">
        <w:rPr>
          <w:color w:val="000000" w:themeColor="text1"/>
        </w:rPr>
        <w:t xml:space="preserve">   </w:t>
      </w:r>
      <w:r w:rsidRPr="005D5B4E">
        <w:rPr>
          <w:rFonts w:hint="eastAsia"/>
          <w:color w:val="000000" w:themeColor="text1"/>
        </w:rPr>
        <w:t xml:space="preserve">월 </w:t>
      </w:r>
      <w:r w:rsidRPr="005D5B4E">
        <w:rPr>
          <w:color w:val="000000" w:themeColor="text1"/>
        </w:rPr>
        <w:t xml:space="preserve">   </w:t>
      </w:r>
      <w:r w:rsidRPr="005D5B4E">
        <w:rPr>
          <w:rFonts w:hint="eastAsia"/>
          <w:color w:val="000000" w:themeColor="text1"/>
        </w:rPr>
        <w:t>일</w:t>
      </w:r>
    </w:p>
    <w:p w:rsidR="009F14B6" w:rsidRPr="005D5B4E" w:rsidRDefault="009F14B6" w:rsidP="00F13A2A">
      <w:pPr>
        <w:spacing w:line="276" w:lineRule="auto"/>
        <w:ind w:firstLineChars="300" w:firstLine="720"/>
        <w:jc w:val="center"/>
        <w:rPr>
          <w:color w:val="000000" w:themeColor="text1"/>
        </w:rPr>
      </w:pPr>
      <w:r w:rsidRPr="005D5B4E">
        <w:rPr>
          <w:rFonts w:ascii="Segoe UI" w:eastAsia="굴림" w:hAnsi="Segoe UI" w:cs="Segoe UI"/>
          <w:color w:val="000000" w:themeColor="text1"/>
          <w:kern w:val="0"/>
          <w:sz w:val="24"/>
          <w:szCs w:val="24"/>
        </w:rPr>
        <w:t>Date: [Day] [Month] [Year]</w:t>
      </w:r>
    </w:p>
    <w:p w:rsidR="00F13A2A" w:rsidRPr="005D5B4E" w:rsidRDefault="00F13A2A" w:rsidP="00F13A2A">
      <w:pPr>
        <w:spacing w:line="276" w:lineRule="auto"/>
        <w:ind w:firstLineChars="300" w:firstLine="600"/>
        <w:jc w:val="left"/>
        <w:rPr>
          <w:color w:val="000000" w:themeColor="text1"/>
        </w:rPr>
      </w:pPr>
    </w:p>
    <w:p w:rsidR="00F13A2A" w:rsidRPr="005D5B4E" w:rsidRDefault="00F13A2A" w:rsidP="00F13A2A">
      <w:pPr>
        <w:spacing w:line="276" w:lineRule="auto"/>
        <w:ind w:firstLineChars="300" w:firstLine="600"/>
        <w:jc w:val="left"/>
        <w:rPr>
          <w:color w:val="000000" w:themeColor="text1"/>
        </w:rPr>
      </w:pPr>
    </w:p>
    <w:p w:rsidR="00F13A2A" w:rsidRPr="005D5B4E" w:rsidRDefault="00F13A2A" w:rsidP="00F13A2A">
      <w:pPr>
        <w:spacing w:line="276" w:lineRule="auto"/>
        <w:ind w:firstLineChars="300" w:firstLine="600"/>
        <w:jc w:val="left"/>
        <w:rPr>
          <w:color w:val="000000" w:themeColor="text1"/>
        </w:rPr>
      </w:pPr>
    </w:p>
    <w:p w:rsidR="00F13A2A" w:rsidRPr="005D5B4E" w:rsidRDefault="00F13A2A" w:rsidP="00F13A2A">
      <w:pPr>
        <w:spacing w:line="276" w:lineRule="auto"/>
        <w:ind w:firstLineChars="300" w:firstLine="600"/>
        <w:jc w:val="left"/>
        <w:rPr>
          <w:color w:val="000000" w:themeColor="text1"/>
        </w:rPr>
      </w:pPr>
    </w:p>
    <w:p w:rsidR="00F13A2A" w:rsidRPr="005D5B4E" w:rsidRDefault="00F13A2A" w:rsidP="00F13A2A">
      <w:pPr>
        <w:spacing w:line="276" w:lineRule="auto"/>
        <w:ind w:firstLineChars="300" w:firstLine="600"/>
        <w:jc w:val="left"/>
        <w:rPr>
          <w:color w:val="000000" w:themeColor="text1"/>
        </w:rPr>
      </w:pPr>
    </w:p>
    <w:p w:rsidR="00F13A2A" w:rsidRPr="005D5B4E" w:rsidRDefault="00F13A2A" w:rsidP="00F13A2A">
      <w:pPr>
        <w:ind w:firstLineChars="300" w:firstLine="600"/>
        <w:jc w:val="left"/>
        <w:rPr>
          <w:color w:val="000000" w:themeColor="text1"/>
        </w:rPr>
      </w:pPr>
      <w:r w:rsidRPr="005D5B4E">
        <w:rPr>
          <w:rFonts w:hint="eastAsia"/>
          <w:color w:val="000000" w:themeColor="text1"/>
        </w:rPr>
        <w:t>-</w:t>
      </w:r>
      <w:r w:rsidRPr="005D5B4E">
        <w:rPr>
          <w:color w:val="000000" w:themeColor="text1"/>
        </w:rPr>
        <w:t>--------------------------------------------              ---------------------------------------------</w:t>
      </w:r>
    </w:p>
    <w:p w:rsidR="00F13A2A" w:rsidRPr="005D5B4E" w:rsidRDefault="00F13A2A" w:rsidP="00F13A2A">
      <w:pPr>
        <w:ind w:firstLineChars="300" w:firstLine="600"/>
        <w:jc w:val="left"/>
        <w:rPr>
          <w:color w:val="000000" w:themeColor="text1"/>
        </w:rPr>
      </w:pPr>
      <w:r w:rsidRPr="005D5B4E">
        <w:rPr>
          <w:rFonts w:hint="eastAsia"/>
          <w:color w:val="000000" w:themeColor="text1"/>
        </w:rPr>
        <w:t xml:space="preserve">아이큐씨에스 주식회사 </w:t>
      </w:r>
      <w:r w:rsidRPr="005D5B4E">
        <w:rPr>
          <w:color w:val="000000" w:themeColor="text1"/>
        </w:rPr>
        <w:t xml:space="preserve">                              </w:t>
      </w:r>
      <w:r w:rsidRPr="005D5B4E">
        <w:rPr>
          <w:rFonts w:hint="eastAsia"/>
          <w:color w:val="000000" w:themeColor="text1"/>
        </w:rPr>
        <w:t>고객(서명 또는 직인)</w:t>
      </w:r>
    </w:p>
    <w:p w:rsidR="009F14B6" w:rsidRPr="005D5B4E" w:rsidRDefault="009F14B6" w:rsidP="00F13A2A">
      <w:pPr>
        <w:ind w:firstLineChars="300" w:firstLine="600"/>
        <w:jc w:val="left"/>
        <w:rPr>
          <w:color w:val="000000" w:themeColor="text1"/>
        </w:rPr>
      </w:pPr>
      <w:r w:rsidRPr="005D5B4E">
        <w:rPr>
          <w:rFonts w:hint="eastAsia"/>
          <w:color w:val="000000" w:themeColor="text1"/>
        </w:rPr>
        <w:t xml:space="preserve"> </w:t>
      </w:r>
      <w:r w:rsidRPr="005D5B4E">
        <w:rPr>
          <w:rFonts w:ascii="Segoe UI" w:eastAsia="굴림" w:hAnsi="Segoe UI" w:cs="Segoe UI"/>
          <w:color w:val="000000" w:themeColor="text1"/>
          <w:kern w:val="0"/>
          <w:sz w:val="24"/>
          <w:szCs w:val="24"/>
        </w:rPr>
        <w:t xml:space="preserve">IQCS Co., Ltd. </w:t>
      </w:r>
      <w:r w:rsidRPr="005D5B4E">
        <w:rPr>
          <w:rFonts w:ascii="Segoe UI" w:eastAsia="굴림" w:hAnsi="Segoe UI" w:cs="Segoe UI" w:hint="eastAsia"/>
          <w:color w:val="000000" w:themeColor="text1"/>
          <w:kern w:val="0"/>
          <w:sz w:val="24"/>
          <w:szCs w:val="24"/>
        </w:rPr>
        <w:t>C</w:t>
      </w:r>
      <w:r w:rsidRPr="005D5B4E">
        <w:rPr>
          <w:rFonts w:ascii="Segoe UI" w:eastAsia="굴림" w:hAnsi="Segoe UI" w:cs="Segoe UI"/>
          <w:color w:val="000000" w:themeColor="text1"/>
          <w:kern w:val="0"/>
          <w:sz w:val="24"/>
          <w:szCs w:val="24"/>
        </w:rPr>
        <w:t>EO</w:t>
      </w:r>
      <w:r w:rsidRPr="005D5B4E">
        <w:rPr>
          <w:color w:val="000000" w:themeColor="text1"/>
        </w:rPr>
        <w:t xml:space="preserve">                         </w:t>
      </w:r>
      <w:proofErr w:type="gramStart"/>
      <w:r w:rsidR="00EC6BF3" w:rsidRPr="005D5B4E">
        <w:rPr>
          <w:color w:val="000000" w:themeColor="text1"/>
        </w:rPr>
        <w:t xml:space="preserve">   </w:t>
      </w:r>
      <w:r w:rsidRPr="005D5B4E">
        <w:rPr>
          <w:rFonts w:ascii="Segoe UI" w:eastAsia="굴림" w:hAnsi="Segoe UI" w:cs="Segoe UI"/>
          <w:color w:val="000000" w:themeColor="text1"/>
          <w:kern w:val="0"/>
          <w:sz w:val="24"/>
          <w:szCs w:val="24"/>
        </w:rPr>
        <w:t>[</w:t>
      </w:r>
      <w:proofErr w:type="gramEnd"/>
      <w:r w:rsidR="00871014" w:rsidRPr="005D5B4E">
        <w:rPr>
          <w:rFonts w:ascii="Segoe UI" w:eastAsia="굴림" w:hAnsi="Segoe UI" w:cs="Segoe UI"/>
          <w:color w:val="000000" w:themeColor="text1"/>
          <w:kern w:val="0"/>
          <w:sz w:val="24"/>
          <w:szCs w:val="24"/>
        </w:rPr>
        <w:t>Subcontractor</w:t>
      </w:r>
      <w:r w:rsidRPr="005D5B4E">
        <w:rPr>
          <w:rFonts w:ascii="Segoe UI" w:eastAsia="굴림" w:hAnsi="Segoe UI" w:cs="Segoe UI"/>
          <w:color w:val="000000" w:themeColor="text1"/>
          <w:kern w:val="0"/>
          <w:sz w:val="24"/>
          <w:szCs w:val="24"/>
        </w:rPr>
        <w:t>'s Name] (Signature or Seal)</w:t>
      </w:r>
    </w:p>
    <w:sectPr w:rsidR="009F14B6" w:rsidRPr="005D5B4E" w:rsidSect="00620DE1">
      <w:headerReference w:type="default" r:id="rId7"/>
      <w:footerReference w:type="default" r:id="rId8"/>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41F0E" w:rsidRDefault="00941F0E" w:rsidP="001E1AF0">
      <w:r>
        <w:separator/>
      </w:r>
    </w:p>
  </w:endnote>
  <w:endnote w:type="continuationSeparator" w:id="0">
    <w:p w:rsidR="00941F0E" w:rsidRDefault="00941F0E" w:rsidP="001E1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굴림체">
    <w:panose1 w:val="020B0609000101010101"/>
    <w:charset w:val="81"/>
    <w:family w:val="modern"/>
    <w:pitch w:val="fixed"/>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한양신명조">
    <w:altName w:val="HyhwpEQ"/>
    <w:panose1 w:val="00000000000000000000"/>
    <w:charset w:val="81"/>
    <w:family w:val="roman"/>
    <w:notTrueType/>
    <w:pitch w:val="default"/>
  </w:font>
  <w:font w:name="Segoe UI">
    <w:panose1 w:val="020B0502040204020203"/>
    <w:charset w:val="00"/>
    <w:family w:val="swiss"/>
    <w:pitch w:val="variable"/>
    <w:sig w:usb0="E4002EFF" w:usb1="C000E47F"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HY견고딕">
    <w:panose1 w:val="02030600000101010101"/>
    <w:charset w:val="81"/>
    <w:family w:val="roman"/>
    <w:pitch w:val="variable"/>
    <w:sig w:usb0="900002A7" w:usb1="29D77CF9"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A1A42" w:rsidRPr="002D7243" w:rsidRDefault="002D7243" w:rsidP="002D7243">
    <w:pPr>
      <w:pStyle w:val="a4"/>
    </w:pPr>
    <w:r w:rsidRPr="002D7243">
      <w:t>F-</w:t>
    </w:r>
    <w:r w:rsidRPr="002D7243">
      <w:rPr>
        <w:rFonts w:hint="eastAsia"/>
      </w:rPr>
      <w:t>32</w:t>
    </w:r>
    <w:r w:rsidRPr="002D7243">
      <w:t>-</w:t>
    </w:r>
    <w:r w:rsidRPr="002D7243">
      <w:rPr>
        <w:rFonts w:hint="eastAsia"/>
      </w:rPr>
      <w:t>14</w:t>
    </w:r>
    <w:r w:rsidRPr="002D7243">
      <w:t xml:space="preserve"> (Rev. </w:t>
    </w:r>
    <w:r w:rsidR="00E9015C">
      <w:t>1</w:t>
    </w:r>
    <w:r w:rsidRPr="002D7243">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41F0E" w:rsidRDefault="00941F0E" w:rsidP="001E1AF0">
      <w:r>
        <w:separator/>
      </w:r>
    </w:p>
  </w:footnote>
  <w:footnote w:type="continuationSeparator" w:id="0">
    <w:p w:rsidR="00941F0E" w:rsidRDefault="00941F0E" w:rsidP="001E1A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10206" w:type="dxa"/>
      <w:tblInd w:w="108" w:type="dxa"/>
      <w:tblLook w:val="04A0" w:firstRow="1" w:lastRow="0" w:firstColumn="1" w:lastColumn="0" w:noHBand="0" w:noVBand="1"/>
    </w:tblPr>
    <w:tblGrid>
      <w:gridCol w:w="1573"/>
      <w:gridCol w:w="3106"/>
      <w:gridCol w:w="4503"/>
      <w:gridCol w:w="1024"/>
    </w:tblGrid>
    <w:tr w:rsidR="00F86BC2" w:rsidRPr="0093368D" w:rsidTr="002A77B4">
      <w:trPr>
        <w:trHeight w:val="1088"/>
      </w:trPr>
      <w:tc>
        <w:tcPr>
          <w:tcW w:w="1573" w:type="dxa"/>
          <w:vAlign w:val="center"/>
        </w:tcPr>
        <w:p w:rsidR="00F86BC2" w:rsidRPr="001E1AF0" w:rsidRDefault="004355C3" w:rsidP="001E1AF0">
          <w:pPr>
            <w:pStyle w:val="a3"/>
            <w:jc w:val="center"/>
            <w:rPr>
              <w:rFonts w:ascii="Calibri" w:eastAsia="굴림" w:hAnsi="Calibri" w:cs="Calibri"/>
            </w:rPr>
          </w:pPr>
          <w:r>
            <w:rPr>
              <w:noProof/>
            </w:rPr>
            <w:drawing>
              <wp:inline distT="0" distB="0" distL="0" distR="0">
                <wp:extent cx="735330" cy="680689"/>
                <wp:effectExtent l="0" t="0" r="7620" b="5715"/>
                <wp:docPr id="1" name="그림 0"/>
                <wp:cNvGraphicFramePr/>
                <a:graphic xmlns:a="http://schemas.openxmlformats.org/drawingml/2006/main">
                  <a:graphicData uri="http://schemas.openxmlformats.org/drawingml/2006/picture">
                    <pic:pic xmlns:pic="http://schemas.openxmlformats.org/drawingml/2006/picture">
                      <pic:nvPicPr>
                        <pic:cNvPr id="1" name="그림 0"/>
                        <pic:cNvPicPr/>
                      </pic:nvPicPr>
                      <pic:blipFill>
                        <a:blip r:embed="rId1">
                          <a:extLst>
                            <a:ext uri="{28A0092B-C50C-407E-A947-70E740481C1C}">
                              <a14:useLocalDpi xmlns:a14="http://schemas.microsoft.com/office/drawing/2010/main" val="0"/>
                            </a:ext>
                          </a:extLst>
                        </a:blip>
                        <a:stretch>
                          <a:fillRect/>
                        </a:stretch>
                      </pic:blipFill>
                      <pic:spPr>
                        <a:xfrm>
                          <a:off x="0" y="0"/>
                          <a:ext cx="735330" cy="680689"/>
                        </a:xfrm>
                        <a:prstGeom prst="rect">
                          <a:avLst/>
                        </a:prstGeom>
                      </pic:spPr>
                    </pic:pic>
                  </a:graphicData>
                </a:graphic>
              </wp:inline>
            </w:drawing>
          </w:r>
        </w:p>
      </w:tc>
      <w:tc>
        <w:tcPr>
          <w:tcW w:w="8633" w:type="dxa"/>
          <w:gridSpan w:val="3"/>
          <w:vAlign w:val="center"/>
        </w:tcPr>
        <w:p w:rsidR="00C07A49" w:rsidRPr="00C07A49" w:rsidRDefault="00C07A49" w:rsidP="00C07A49">
          <w:pPr>
            <w:pStyle w:val="a3"/>
            <w:jc w:val="center"/>
            <w:rPr>
              <w:rFonts w:ascii="Times New Roman" w:eastAsia="HY견고딕" w:hAnsi="Times New Roman" w:cs="Times New Roman"/>
              <w:color w:val="000000" w:themeColor="text1"/>
              <w:sz w:val="36"/>
              <w:szCs w:val="36"/>
            </w:rPr>
          </w:pPr>
          <w:r w:rsidRPr="00C07A49">
            <w:rPr>
              <w:rFonts w:ascii="Times New Roman" w:eastAsia="HY견고딕" w:hAnsi="Times New Roman" w:cs="Times New Roman"/>
              <w:color w:val="000000" w:themeColor="text1"/>
              <w:sz w:val="36"/>
              <w:szCs w:val="36"/>
            </w:rPr>
            <w:t>International Qualification Certification Service</w:t>
          </w:r>
        </w:p>
        <w:p w:rsidR="00C07A49" w:rsidRDefault="00C07A49" w:rsidP="00C07A49">
          <w:pPr>
            <w:pStyle w:val="a3"/>
            <w:jc w:val="center"/>
            <w:rPr>
              <w:rFonts w:ascii="Times New Roman" w:eastAsia="HY견고딕" w:hAnsi="Times New Roman" w:cs="Times New Roman"/>
              <w:color w:val="000000" w:themeColor="text1"/>
              <w:sz w:val="22"/>
            </w:rPr>
          </w:pPr>
          <w:r w:rsidRPr="00C07A49">
            <w:rPr>
              <w:rFonts w:ascii="Times New Roman" w:eastAsia="HY견고딕" w:hAnsi="Times New Roman" w:cs="Times New Roman"/>
              <w:color w:val="000000" w:themeColor="text1"/>
              <w:sz w:val="22"/>
            </w:rPr>
            <w:t xml:space="preserve">Jeongwoo Bldg., Eunhang-ro 29, Yeongdeungpo-gu, Seoul, </w:t>
          </w:r>
        </w:p>
        <w:p w:rsidR="00F86BC2" w:rsidRPr="00C07A49" w:rsidRDefault="00C07A49" w:rsidP="00C07A49">
          <w:pPr>
            <w:pStyle w:val="a3"/>
            <w:jc w:val="center"/>
            <w:rPr>
              <w:rFonts w:ascii="Times New Roman" w:eastAsia="굴림체" w:hAnsi="Times New Roman" w:cs="Times New Roman"/>
              <w:sz w:val="22"/>
            </w:rPr>
          </w:pPr>
          <w:r w:rsidRPr="00C07A49">
            <w:rPr>
              <w:rFonts w:ascii="Times New Roman" w:eastAsia="HY견고딕" w:hAnsi="Times New Roman" w:cs="Times New Roman"/>
              <w:color w:val="000000" w:themeColor="text1"/>
              <w:sz w:val="22"/>
            </w:rPr>
            <w:t>Phone +82 2 784 7900, Fax: +82 2 784 3352, http://www.iqcsplus.com/</w:t>
          </w:r>
        </w:p>
      </w:tc>
    </w:tr>
    <w:tr w:rsidR="00F86BC2" w:rsidTr="002A77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24" w:type="dxa"/>
        <w:trHeight w:val="14"/>
      </w:trPr>
      <w:tc>
        <w:tcPr>
          <w:tcW w:w="4679" w:type="dxa"/>
          <w:gridSpan w:val="2"/>
        </w:tcPr>
        <w:p w:rsidR="00F86BC2" w:rsidRPr="00BF78C7" w:rsidRDefault="00F86BC2" w:rsidP="001E1AF0">
          <w:pPr>
            <w:pStyle w:val="a3"/>
            <w:rPr>
              <w:sz w:val="2"/>
              <w:szCs w:val="2"/>
            </w:rPr>
          </w:pPr>
        </w:p>
      </w:tc>
      <w:tc>
        <w:tcPr>
          <w:tcW w:w="4503" w:type="dxa"/>
        </w:tcPr>
        <w:p w:rsidR="00F86BC2" w:rsidRPr="00BF78C7" w:rsidRDefault="00F86BC2" w:rsidP="001E1AF0">
          <w:pPr>
            <w:pStyle w:val="a3"/>
            <w:rPr>
              <w:sz w:val="2"/>
              <w:szCs w:val="2"/>
            </w:rPr>
          </w:pPr>
        </w:p>
      </w:tc>
    </w:tr>
  </w:tbl>
  <w:p w:rsidR="00F86BC2" w:rsidRDefault="00F86BC2" w:rsidP="001E1AF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80C1D"/>
    <w:multiLevelType w:val="multilevel"/>
    <w:tmpl w:val="C8DAD7DC"/>
    <w:lvl w:ilvl="0">
      <w:start w:val="1"/>
      <w:numFmt w:val="decimal"/>
      <w:lvlText w:val="%1"/>
      <w:lvlJc w:val="left"/>
      <w:pPr>
        <w:ind w:left="375" w:hanging="375"/>
      </w:pPr>
      <w:rPr>
        <w:rFonts w:hint="eastAsia"/>
      </w:rPr>
    </w:lvl>
    <w:lvl w:ilvl="1">
      <w:start w:val="1"/>
      <w:numFmt w:val="decimal"/>
      <w:lvlText w:val="%1.%2"/>
      <w:lvlJc w:val="left"/>
      <w:pPr>
        <w:ind w:left="870" w:hanging="375"/>
      </w:pPr>
      <w:rPr>
        <w:rFonts w:hint="eastAsia"/>
      </w:rPr>
    </w:lvl>
    <w:lvl w:ilvl="2">
      <w:start w:val="1"/>
      <w:numFmt w:val="decimal"/>
      <w:lvlText w:val="%1.%2.%3"/>
      <w:lvlJc w:val="left"/>
      <w:pPr>
        <w:ind w:left="1710" w:hanging="720"/>
      </w:pPr>
      <w:rPr>
        <w:rFonts w:hint="eastAsia"/>
      </w:rPr>
    </w:lvl>
    <w:lvl w:ilvl="3">
      <w:start w:val="1"/>
      <w:numFmt w:val="decimal"/>
      <w:lvlText w:val="%1.%2.%3.%4"/>
      <w:lvlJc w:val="left"/>
      <w:pPr>
        <w:ind w:left="2205" w:hanging="720"/>
      </w:pPr>
      <w:rPr>
        <w:rFonts w:hint="eastAsia"/>
      </w:rPr>
    </w:lvl>
    <w:lvl w:ilvl="4">
      <w:start w:val="1"/>
      <w:numFmt w:val="decimal"/>
      <w:lvlText w:val="%1.%2.%3.%4.%5"/>
      <w:lvlJc w:val="left"/>
      <w:pPr>
        <w:ind w:left="3060" w:hanging="1080"/>
      </w:pPr>
      <w:rPr>
        <w:rFonts w:hint="eastAsia"/>
      </w:rPr>
    </w:lvl>
    <w:lvl w:ilvl="5">
      <w:start w:val="1"/>
      <w:numFmt w:val="decimal"/>
      <w:lvlText w:val="%1.%2.%3.%4.%5.%6"/>
      <w:lvlJc w:val="left"/>
      <w:pPr>
        <w:ind w:left="3555" w:hanging="1080"/>
      </w:pPr>
      <w:rPr>
        <w:rFonts w:hint="eastAsia"/>
      </w:rPr>
    </w:lvl>
    <w:lvl w:ilvl="6">
      <w:start w:val="1"/>
      <w:numFmt w:val="decimal"/>
      <w:lvlText w:val="%1.%2.%3.%4.%5.%6.%7"/>
      <w:lvlJc w:val="left"/>
      <w:pPr>
        <w:ind w:left="4410" w:hanging="1440"/>
      </w:pPr>
      <w:rPr>
        <w:rFonts w:hint="eastAsia"/>
      </w:rPr>
    </w:lvl>
    <w:lvl w:ilvl="7">
      <w:start w:val="1"/>
      <w:numFmt w:val="decimal"/>
      <w:lvlText w:val="%1.%2.%3.%4.%5.%6.%7.%8"/>
      <w:lvlJc w:val="left"/>
      <w:pPr>
        <w:ind w:left="4905" w:hanging="1440"/>
      </w:pPr>
      <w:rPr>
        <w:rFonts w:hint="eastAsia"/>
      </w:rPr>
    </w:lvl>
    <w:lvl w:ilvl="8">
      <w:start w:val="1"/>
      <w:numFmt w:val="decimal"/>
      <w:lvlText w:val="%1.%2.%3.%4.%5.%6.%7.%8.%9"/>
      <w:lvlJc w:val="left"/>
      <w:pPr>
        <w:ind w:left="5760" w:hanging="1800"/>
      </w:pPr>
      <w:rPr>
        <w:rFonts w:hint="eastAsia"/>
      </w:rPr>
    </w:lvl>
  </w:abstractNum>
  <w:abstractNum w:abstractNumId="1" w15:restartNumberingAfterBreak="0">
    <w:nsid w:val="0A6C729C"/>
    <w:multiLevelType w:val="multilevel"/>
    <w:tmpl w:val="29D89E3A"/>
    <w:lvl w:ilvl="0">
      <w:start w:val="3"/>
      <w:numFmt w:val="decimal"/>
      <w:lvlText w:val="%1"/>
      <w:lvlJc w:val="left"/>
      <w:pPr>
        <w:ind w:left="360" w:hanging="360"/>
      </w:pPr>
      <w:rPr>
        <w:rFonts w:hint="eastAsia"/>
      </w:rPr>
    </w:lvl>
    <w:lvl w:ilvl="1">
      <w:start w:val="1"/>
      <w:numFmt w:val="decimal"/>
      <w:lvlText w:val="%1.%2"/>
      <w:lvlJc w:val="left"/>
      <w:pPr>
        <w:ind w:left="920" w:hanging="360"/>
      </w:pPr>
      <w:rPr>
        <w:rFonts w:hint="eastAsia"/>
      </w:rPr>
    </w:lvl>
    <w:lvl w:ilvl="2">
      <w:start w:val="1"/>
      <w:numFmt w:val="decimal"/>
      <w:lvlText w:val="%1.%2.%3"/>
      <w:lvlJc w:val="left"/>
      <w:pPr>
        <w:ind w:left="1840" w:hanging="720"/>
      </w:pPr>
      <w:rPr>
        <w:rFonts w:hint="eastAsia"/>
      </w:rPr>
    </w:lvl>
    <w:lvl w:ilvl="3">
      <w:start w:val="1"/>
      <w:numFmt w:val="decimal"/>
      <w:lvlText w:val="%1.%2.%3.%4"/>
      <w:lvlJc w:val="left"/>
      <w:pPr>
        <w:ind w:left="2400" w:hanging="720"/>
      </w:pPr>
      <w:rPr>
        <w:rFonts w:hint="eastAsia"/>
      </w:rPr>
    </w:lvl>
    <w:lvl w:ilvl="4">
      <w:start w:val="1"/>
      <w:numFmt w:val="decimal"/>
      <w:lvlText w:val="%1.%2.%3.%4.%5"/>
      <w:lvlJc w:val="left"/>
      <w:pPr>
        <w:ind w:left="3320" w:hanging="1080"/>
      </w:pPr>
      <w:rPr>
        <w:rFonts w:hint="eastAsia"/>
      </w:rPr>
    </w:lvl>
    <w:lvl w:ilvl="5">
      <w:start w:val="1"/>
      <w:numFmt w:val="decimal"/>
      <w:lvlText w:val="%1.%2.%3.%4.%5.%6"/>
      <w:lvlJc w:val="left"/>
      <w:pPr>
        <w:ind w:left="3880" w:hanging="1080"/>
      </w:pPr>
      <w:rPr>
        <w:rFonts w:hint="eastAsia"/>
      </w:rPr>
    </w:lvl>
    <w:lvl w:ilvl="6">
      <w:start w:val="1"/>
      <w:numFmt w:val="decimal"/>
      <w:lvlText w:val="%1.%2.%3.%4.%5.%6.%7"/>
      <w:lvlJc w:val="left"/>
      <w:pPr>
        <w:ind w:left="4800" w:hanging="1440"/>
      </w:pPr>
      <w:rPr>
        <w:rFonts w:hint="eastAsia"/>
      </w:rPr>
    </w:lvl>
    <w:lvl w:ilvl="7">
      <w:start w:val="1"/>
      <w:numFmt w:val="decimal"/>
      <w:lvlText w:val="%1.%2.%3.%4.%5.%6.%7.%8"/>
      <w:lvlJc w:val="left"/>
      <w:pPr>
        <w:ind w:left="5360" w:hanging="1440"/>
      </w:pPr>
      <w:rPr>
        <w:rFonts w:hint="eastAsia"/>
      </w:rPr>
    </w:lvl>
    <w:lvl w:ilvl="8">
      <w:start w:val="1"/>
      <w:numFmt w:val="decimal"/>
      <w:lvlText w:val="%1.%2.%3.%4.%5.%6.%7.%8.%9"/>
      <w:lvlJc w:val="left"/>
      <w:pPr>
        <w:ind w:left="6280" w:hanging="1800"/>
      </w:pPr>
      <w:rPr>
        <w:rFonts w:hint="eastAsia"/>
      </w:rPr>
    </w:lvl>
  </w:abstractNum>
  <w:abstractNum w:abstractNumId="2" w15:restartNumberingAfterBreak="0">
    <w:nsid w:val="0ECD7F71"/>
    <w:multiLevelType w:val="hybridMultilevel"/>
    <w:tmpl w:val="BB8C7DB8"/>
    <w:lvl w:ilvl="0" w:tplc="14AEC5BE">
      <w:start w:val="1"/>
      <w:numFmt w:val="bullet"/>
      <w:lvlText w:val="▪"/>
      <w:lvlJc w:val="left"/>
      <w:pPr>
        <w:ind w:left="400" w:hanging="280"/>
      </w:pPr>
      <w:rPr>
        <w:rFonts w:ascii="굴림체" w:eastAsia="굴림체" w:hAnsi="굴림체" w:hint="eastAsia"/>
      </w:rPr>
    </w:lvl>
    <w:lvl w:ilvl="1" w:tplc="04090003" w:tentative="1">
      <w:start w:val="1"/>
      <w:numFmt w:val="bullet"/>
      <w:lvlText w:val=""/>
      <w:lvlJc w:val="left"/>
      <w:pPr>
        <w:ind w:left="920" w:hanging="400"/>
      </w:pPr>
      <w:rPr>
        <w:rFonts w:ascii="Wingdings" w:hAnsi="Wingdings" w:hint="default"/>
      </w:rPr>
    </w:lvl>
    <w:lvl w:ilvl="2" w:tplc="04090005" w:tentative="1">
      <w:start w:val="1"/>
      <w:numFmt w:val="bullet"/>
      <w:lvlText w:val=""/>
      <w:lvlJc w:val="left"/>
      <w:pPr>
        <w:ind w:left="1320" w:hanging="400"/>
      </w:pPr>
      <w:rPr>
        <w:rFonts w:ascii="Wingdings" w:hAnsi="Wingdings" w:hint="default"/>
      </w:rPr>
    </w:lvl>
    <w:lvl w:ilvl="3" w:tplc="04090001" w:tentative="1">
      <w:start w:val="1"/>
      <w:numFmt w:val="bullet"/>
      <w:lvlText w:val=""/>
      <w:lvlJc w:val="left"/>
      <w:pPr>
        <w:ind w:left="1720" w:hanging="400"/>
      </w:pPr>
      <w:rPr>
        <w:rFonts w:ascii="Wingdings" w:hAnsi="Wingdings" w:hint="default"/>
      </w:rPr>
    </w:lvl>
    <w:lvl w:ilvl="4" w:tplc="04090003" w:tentative="1">
      <w:start w:val="1"/>
      <w:numFmt w:val="bullet"/>
      <w:lvlText w:val=""/>
      <w:lvlJc w:val="left"/>
      <w:pPr>
        <w:ind w:left="2120" w:hanging="400"/>
      </w:pPr>
      <w:rPr>
        <w:rFonts w:ascii="Wingdings" w:hAnsi="Wingdings" w:hint="default"/>
      </w:rPr>
    </w:lvl>
    <w:lvl w:ilvl="5" w:tplc="04090005" w:tentative="1">
      <w:start w:val="1"/>
      <w:numFmt w:val="bullet"/>
      <w:lvlText w:val=""/>
      <w:lvlJc w:val="left"/>
      <w:pPr>
        <w:ind w:left="2520" w:hanging="400"/>
      </w:pPr>
      <w:rPr>
        <w:rFonts w:ascii="Wingdings" w:hAnsi="Wingdings" w:hint="default"/>
      </w:rPr>
    </w:lvl>
    <w:lvl w:ilvl="6" w:tplc="04090001" w:tentative="1">
      <w:start w:val="1"/>
      <w:numFmt w:val="bullet"/>
      <w:lvlText w:val=""/>
      <w:lvlJc w:val="left"/>
      <w:pPr>
        <w:ind w:left="2920" w:hanging="400"/>
      </w:pPr>
      <w:rPr>
        <w:rFonts w:ascii="Wingdings" w:hAnsi="Wingdings" w:hint="default"/>
      </w:rPr>
    </w:lvl>
    <w:lvl w:ilvl="7" w:tplc="04090003" w:tentative="1">
      <w:start w:val="1"/>
      <w:numFmt w:val="bullet"/>
      <w:lvlText w:val=""/>
      <w:lvlJc w:val="left"/>
      <w:pPr>
        <w:ind w:left="3320" w:hanging="400"/>
      </w:pPr>
      <w:rPr>
        <w:rFonts w:ascii="Wingdings" w:hAnsi="Wingdings" w:hint="default"/>
      </w:rPr>
    </w:lvl>
    <w:lvl w:ilvl="8" w:tplc="04090005" w:tentative="1">
      <w:start w:val="1"/>
      <w:numFmt w:val="bullet"/>
      <w:lvlText w:val=""/>
      <w:lvlJc w:val="left"/>
      <w:pPr>
        <w:ind w:left="3720" w:hanging="400"/>
      </w:pPr>
      <w:rPr>
        <w:rFonts w:ascii="Wingdings" w:hAnsi="Wingdings" w:hint="default"/>
      </w:rPr>
    </w:lvl>
  </w:abstractNum>
  <w:abstractNum w:abstractNumId="3" w15:restartNumberingAfterBreak="0">
    <w:nsid w:val="1CA40792"/>
    <w:multiLevelType w:val="multilevel"/>
    <w:tmpl w:val="29D89E3A"/>
    <w:lvl w:ilvl="0">
      <w:start w:val="3"/>
      <w:numFmt w:val="decimal"/>
      <w:lvlText w:val="%1"/>
      <w:lvlJc w:val="left"/>
      <w:pPr>
        <w:ind w:left="360" w:hanging="360"/>
      </w:pPr>
      <w:rPr>
        <w:rFonts w:hint="eastAsia"/>
      </w:rPr>
    </w:lvl>
    <w:lvl w:ilvl="1">
      <w:start w:val="1"/>
      <w:numFmt w:val="decimal"/>
      <w:lvlText w:val="%1.%2"/>
      <w:lvlJc w:val="left"/>
      <w:pPr>
        <w:ind w:left="920" w:hanging="360"/>
      </w:pPr>
      <w:rPr>
        <w:rFonts w:hint="eastAsia"/>
      </w:rPr>
    </w:lvl>
    <w:lvl w:ilvl="2">
      <w:start w:val="1"/>
      <w:numFmt w:val="decimal"/>
      <w:lvlText w:val="%1.%2.%3"/>
      <w:lvlJc w:val="left"/>
      <w:pPr>
        <w:ind w:left="1840" w:hanging="720"/>
      </w:pPr>
      <w:rPr>
        <w:rFonts w:hint="eastAsia"/>
      </w:rPr>
    </w:lvl>
    <w:lvl w:ilvl="3">
      <w:start w:val="1"/>
      <w:numFmt w:val="decimal"/>
      <w:lvlText w:val="%1.%2.%3.%4"/>
      <w:lvlJc w:val="left"/>
      <w:pPr>
        <w:ind w:left="2400" w:hanging="720"/>
      </w:pPr>
      <w:rPr>
        <w:rFonts w:hint="eastAsia"/>
      </w:rPr>
    </w:lvl>
    <w:lvl w:ilvl="4">
      <w:start w:val="1"/>
      <w:numFmt w:val="decimal"/>
      <w:lvlText w:val="%1.%2.%3.%4.%5"/>
      <w:lvlJc w:val="left"/>
      <w:pPr>
        <w:ind w:left="3320" w:hanging="1080"/>
      </w:pPr>
      <w:rPr>
        <w:rFonts w:hint="eastAsia"/>
      </w:rPr>
    </w:lvl>
    <w:lvl w:ilvl="5">
      <w:start w:val="1"/>
      <w:numFmt w:val="decimal"/>
      <w:lvlText w:val="%1.%2.%3.%4.%5.%6"/>
      <w:lvlJc w:val="left"/>
      <w:pPr>
        <w:ind w:left="3880" w:hanging="1080"/>
      </w:pPr>
      <w:rPr>
        <w:rFonts w:hint="eastAsia"/>
      </w:rPr>
    </w:lvl>
    <w:lvl w:ilvl="6">
      <w:start w:val="1"/>
      <w:numFmt w:val="decimal"/>
      <w:lvlText w:val="%1.%2.%3.%4.%5.%6.%7"/>
      <w:lvlJc w:val="left"/>
      <w:pPr>
        <w:ind w:left="4800" w:hanging="1440"/>
      </w:pPr>
      <w:rPr>
        <w:rFonts w:hint="eastAsia"/>
      </w:rPr>
    </w:lvl>
    <w:lvl w:ilvl="7">
      <w:start w:val="1"/>
      <w:numFmt w:val="decimal"/>
      <w:lvlText w:val="%1.%2.%3.%4.%5.%6.%7.%8"/>
      <w:lvlJc w:val="left"/>
      <w:pPr>
        <w:ind w:left="5360" w:hanging="1440"/>
      </w:pPr>
      <w:rPr>
        <w:rFonts w:hint="eastAsia"/>
      </w:rPr>
    </w:lvl>
    <w:lvl w:ilvl="8">
      <w:start w:val="1"/>
      <w:numFmt w:val="decimal"/>
      <w:lvlText w:val="%1.%2.%3.%4.%5.%6.%7.%8.%9"/>
      <w:lvlJc w:val="left"/>
      <w:pPr>
        <w:ind w:left="6280" w:hanging="1800"/>
      </w:pPr>
      <w:rPr>
        <w:rFonts w:hint="eastAsia"/>
      </w:rPr>
    </w:lvl>
  </w:abstractNum>
  <w:abstractNum w:abstractNumId="4" w15:restartNumberingAfterBreak="0">
    <w:nsid w:val="22B52FEA"/>
    <w:multiLevelType w:val="multilevel"/>
    <w:tmpl w:val="C8DAD7DC"/>
    <w:lvl w:ilvl="0">
      <w:start w:val="1"/>
      <w:numFmt w:val="decimal"/>
      <w:lvlText w:val="%1"/>
      <w:lvlJc w:val="left"/>
      <w:pPr>
        <w:ind w:left="375" w:hanging="375"/>
      </w:pPr>
      <w:rPr>
        <w:rFonts w:hint="eastAsia"/>
      </w:rPr>
    </w:lvl>
    <w:lvl w:ilvl="1">
      <w:start w:val="1"/>
      <w:numFmt w:val="decimal"/>
      <w:lvlText w:val="%1.%2"/>
      <w:lvlJc w:val="left"/>
      <w:pPr>
        <w:ind w:left="870" w:hanging="375"/>
      </w:pPr>
      <w:rPr>
        <w:rFonts w:hint="eastAsia"/>
      </w:rPr>
    </w:lvl>
    <w:lvl w:ilvl="2">
      <w:start w:val="1"/>
      <w:numFmt w:val="decimal"/>
      <w:lvlText w:val="%1.%2.%3"/>
      <w:lvlJc w:val="left"/>
      <w:pPr>
        <w:ind w:left="1710" w:hanging="720"/>
      </w:pPr>
      <w:rPr>
        <w:rFonts w:hint="eastAsia"/>
      </w:rPr>
    </w:lvl>
    <w:lvl w:ilvl="3">
      <w:start w:val="1"/>
      <w:numFmt w:val="decimal"/>
      <w:lvlText w:val="%1.%2.%3.%4"/>
      <w:lvlJc w:val="left"/>
      <w:pPr>
        <w:ind w:left="2205" w:hanging="720"/>
      </w:pPr>
      <w:rPr>
        <w:rFonts w:hint="eastAsia"/>
      </w:rPr>
    </w:lvl>
    <w:lvl w:ilvl="4">
      <w:start w:val="1"/>
      <w:numFmt w:val="decimal"/>
      <w:lvlText w:val="%1.%2.%3.%4.%5"/>
      <w:lvlJc w:val="left"/>
      <w:pPr>
        <w:ind w:left="3060" w:hanging="1080"/>
      </w:pPr>
      <w:rPr>
        <w:rFonts w:hint="eastAsia"/>
      </w:rPr>
    </w:lvl>
    <w:lvl w:ilvl="5">
      <w:start w:val="1"/>
      <w:numFmt w:val="decimal"/>
      <w:lvlText w:val="%1.%2.%3.%4.%5.%6"/>
      <w:lvlJc w:val="left"/>
      <w:pPr>
        <w:ind w:left="3555" w:hanging="1080"/>
      </w:pPr>
      <w:rPr>
        <w:rFonts w:hint="eastAsia"/>
      </w:rPr>
    </w:lvl>
    <w:lvl w:ilvl="6">
      <w:start w:val="1"/>
      <w:numFmt w:val="decimal"/>
      <w:lvlText w:val="%1.%2.%3.%4.%5.%6.%7"/>
      <w:lvlJc w:val="left"/>
      <w:pPr>
        <w:ind w:left="4410" w:hanging="1440"/>
      </w:pPr>
      <w:rPr>
        <w:rFonts w:hint="eastAsia"/>
      </w:rPr>
    </w:lvl>
    <w:lvl w:ilvl="7">
      <w:start w:val="1"/>
      <w:numFmt w:val="decimal"/>
      <w:lvlText w:val="%1.%2.%3.%4.%5.%6.%7.%8"/>
      <w:lvlJc w:val="left"/>
      <w:pPr>
        <w:ind w:left="4905" w:hanging="1440"/>
      </w:pPr>
      <w:rPr>
        <w:rFonts w:hint="eastAsia"/>
      </w:rPr>
    </w:lvl>
    <w:lvl w:ilvl="8">
      <w:start w:val="1"/>
      <w:numFmt w:val="decimal"/>
      <w:lvlText w:val="%1.%2.%3.%4.%5.%6.%7.%8.%9"/>
      <w:lvlJc w:val="left"/>
      <w:pPr>
        <w:ind w:left="5760" w:hanging="1800"/>
      </w:pPr>
      <w:rPr>
        <w:rFonts w:hint="eastAsia"/>
      </w:rPr>
    </w:lvl>
  </w:abstractNum>
  <w:abstractNum w:abstractNumId="5" w15:restartNumberingAfterBreak="0">
    <w:nsid w:val="367A1E39"/>
    <w:multiLevelType w:val="hybridMultilevel"/>
    <w:tmpl w:val="0E3091F0"/>
    <w:lvl w:ilvl="0" w:tplc="EDF6853E">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6" w15:restartNumberingAfterBreak="0">
    <w:nsid w:val="37FB618F"/>
    <w:multiLevelType w:val="multilevel"/>
    <w:tmpl w:val="C8DAD7DC"/>
    <w:lvl w:ilvl="0">
      <w:start w:val="1"/>
      <w:numFmt w:val="decimal"/>
      <w:lvlText w:val="%1"/>
      <w:lvlJc w:val="left"/>
      <w:pPr>
        <w:ind w:left="375" w:hanging="375"/>
      </w:pPr>
      <w:rPr>
        <w:rFonts w:hint="eastAsia"/>
      </w:rPr>
    </w:lvl>
    <w:lvl w:ilvl="1">
      <w:start w:val="1"/>
      <w:numFmt w:val="decimal"/>
      <w:lvlText w:val="%1.%2"/>
      <w:lvlJc w:val="left"/>
      <w:pPr>
        <w:ind w:left="870" w:hanging="375"/>
      </w:pPr>
      <w:rPr>
        <w:rFonts w:hint="eastAsia"/>
      </w:rPr>
    </w:lvl>
    <w:lvl w:ilvl="2">
      <w:start w:val="1"/>
      <w:numFmt w:val="decimal"/>
      <w:lvlText w:val="%1.%2.%3"/>
      <w:lvlJc w:val="left"/>
      <w:pPr>
        <w:ind w:left="1710" w:hanging="720"/>
      </w:pPr>
      <w:rPr>
        <w:rFonts w:hint="eastAsia"/>
      </w:rPr>
    </w:lvl>
    <w:lvl w:ilvl="3">
      <w:start w:val="1"/>
      <w:numFmt w:val="decimal"/>
      <w:lvlText w:val="%1.%2.%3.%4"/>
      <w:lvlJc w:val="left"/>
      <w:pPr>
        <w:ind w:left="2205" w:hanging="720"/>
      </w:pPr>
      <w:rPr>
        <w:rFonts w:hint="eastAsia"/>
      </w:rPr>
    </w:lvl>
    <w:lvl w:ilvl="4">
      <w:start w:val="1"/>
      <w:numFmt w:val="decimal"/>
      <w:lvlText w:val="%1.%2.%3.%4.%5"/>
      <w:lvlJc w:val="left"/>
      <w:pPr>
        <w:ind w:left="3060" w:hanging="1080"/>
      </w:pPr>
      <w:rPr>
        <w:rFonts w:hint="eastAsia"/>
      </w:rPr>
    </w:lvl>
    <w:lvl w:ilvl="5">
      <w:start w:val="1"/>
      <w:numFmt w:val="decimal"/>
      <w:lvlText w:val="%1.%2.%3.%4.%5.%6"/>
      <w:lvlJc w:val="left"/>
      <w:pPr>
        <w:ind w:left="3555" w:hanging="1080"/>
      </w:pPr>
      <w:rPr>
        <w:rFonts w:hint="eastAsia"/>
      </w:rPr>
    </w:lvl>
    <w:lvl w:ilvl="6">
      <w:start w:val="1"/>
      <w:numFmt w:val="decimal"/>
      <w:lvlText w:val="%1.%2.%3.%4.%5.%6.%7"/>
      <w:lvlJc w:val="left"/>
      <w:pPr>
        <w:ind w:left="4410" w:hanging="1440"/>
      </w:pPr>
      <w:rPr>
        <w:rFonts w:hint="eastAsia"/>
      </w:rPr>
    </w:lvl>
    <w:lvl w:ilvl="7">
      <w:start w:val="1"/>
      <w:numFmt w:val="decimal"/>
      <w:lvlText w:val="%1.%2.%3.%4.%5.%6.%7.%8"/>
      <w:lvlJc w:val="left"/>
      <w:pPr>
        <w:ind w:left="4905" w:hanging="1440"/>
      </w:pPr>
      <w:rPr>
        <w:rFonts w:hint="eastAsia"/>
      </w:rPr>
    </w:lvl>
    <w:lvl w:ilvl="8">
      <w:start w:val="1"/>
      <w:numFmt w:val="decimal"/>
      <w:lvlText w:val="%1.%2.%3.%4.%5.%6.%7.%8.%9"/>
      <w:lvlJc w:val="left"/>
      <w:pPr>
        <w:ind w:left="5760" w:hanging="1800"/>
      </w:pPr>
      <w:rPr>
        <w:rFonts w:hint="eastAsia"/>
      </w:rPr>
    </w:lvl>
  </w:abstractNum>
  <w:abstractNum w:abstractNumId="7" w15:restartNumberingAfterBreak="0">
    <w:nsid w:val="408B581E"/>
    <w:multiLevelType w:val="hybridMultilevel"/>
    <w:tmpl w:val="CC487F38"/>
    <w:lvl w:ilvl="0" w:tplc="D28E4CBA">
      <w:numFmt w:val="bullet"/>
      <w:lvlText w:val="□"/>
      <w:lvlJc w:val="left"/>
      <w:pPr>
        <w:ind w:left="644" w:hanging="360"/>
      </w:pPr>
      <w:rPr>
        <w:rFonts w:ascii="맑은 고딕" w:eastAsia="맑은 고딕" w:hAnsi="맑은 고딕" w:cstheme="minorBidi" w:hint="eastAsia"/>
      </w:rPr>
    </w:lvl>
    <w:lvl w:ilvl="1" w:tplc="04090003" w:tentative="1">
      <w:start w:val="1"/>
      <w:numFmt w:val="bullet"/>
      <w:lvlText w:val=""/>
      <w:lvlJc w:val="left"/>
      <w:pPr>
        <w:ind w:left="1164" w:hanging="440"/>
      </w:pPr>
      <w:rPr>
        <w:rFonts w:ascii="Wingdings" w:hAnsi="Wingdings" w:hint="default"/>
      </w:rPr>
    </w:lvl>
    <w:lvl w:ilvl="2" w:tplc="04090005" w:tentative="1">
      <w:start w:val="1"/>
      <w:numFmt w:val="bullet"/>
      <w:lvlText w:val=""/>
      <w:lvlJc w:val="left"/>
      <w:pPr>
        <w:ind w:left="1604" w:hanging="440"/>
      </w:pPr>
      <w:rPr>
        <w:rFonts w:ascii="Wingdings" w:hAnsi="Wingdings" w:hint="default"/>
      </w:rPr>
    </w:lvl>
    <w:lvl w:ilvl="3" w:tplc="04090001" w:tentative="1">
      <w:start w:val="1"/>
      <w:numFmt w:val="bullet"/>
      <w:lvlText w:val=""/>
      <w:lvlJc w:val="left"/>
      <w:pPr>
        <w:ind w:left="2044" w:hanging="440"/>
      </w:pPr>
      <w:rPr>
        <w:rFonts w:ascii="Wingdings" w:hAnsi="Wingdings" w:hint="default"/>
      </w:rPr>
    </w:lvl>
    <w:lvl w:ilvl="4" w:tplc="04090003" w:tentative="1">
      <w:start w:val="1"/>
      <w:numFmt w:val="bullet"/>
      <w:lvlText w:val=""/>
      <w:lvlJc w:val="left"/>
      <w:pPr>
        <w:ind w:left="2484" w:hanging="440"/>
      </w:pPr>
      <w:rPr>
        <w:rFonts w:ascii="Wingdings" w:hAnsi="Wingdings" w:hint="default"/>
      </w:rPr>
    </w:lvl>
    <w:lvl w:ilvl="5" w:tplc="04090005" w:tentative="1">
      <w:start w:val="1"/>
      <w:numFmt w:val="bullet"/>
      <w:lvlText w:val=""/>
      <w:lvlJc w:val="left"/>
      <w:pPr>
        <w:ind w:left="2924" w:hanging="440"/>
      </w:pPr>
      <w:rPr>
        <w:rFonts w:ascii="Wingdings" w:hAnsi="Wingdings" w:hint="default"/>
      </w:rPr>
    </w:lvl>
    <w:lvl w:ilvl="6" w:tplc="04090001" w:tentative="1">
      <w:start w:val="1"/>
      <w:numFmt w:val="bullet"/>
      <w:lvlText w:val=""/>
      <w:lvlJc w:val="left"/>
      <w:pPr>
        <w:ind w:left="3364" w:hanging="440"/>
      </w:pPr>
      <w:rPr>
        <w:rFonts w:ascii="Wingdings" w:hAnsi="Wingdings" w:hint="default"/>
      </w:rPr>
    </w:lvl>
    <w:lvl w:ilvl="7" w:tplc="04090003" w:tentative="1">
      <w:start w:val="1"/>
      <w:numFmt w:val="bullet"/>
      <w:lvlText w:val=""/>
      <w:lvlJc w:val="left"/>
      <w:pPr>
        <w:ind w:left="3804" w:hanging="440"/>
      </w:pPr>
      <w:rPr>
        <w:rFonts w:ascii="Wingdings" w:hAnsi="Wingdings" w:hint="default"/>
      </w:rPr>
    </w:lvl>
    <w:lvl w:ilvl="8" w:tplc="04090005" w:tentative="1">
      <w:start w:val="1"/>
      <w:numFmt w:val="bullet"/>
      <w:lvlText w:val=""/>
      <w:lvlJc w:val="left"/>
      <w:pPr>
        <w:ind w:left="4244" w:hanging="440"/>
      </w:pPr>
      <w:rPr>
        <w:rFonts w:ascii="Wingdings" w:hAnsi="Wingdings" w:hint="default"/>
      </w:rPr>
    </w:lvl>
  </w:abstractNum>
  <w:abstractNum w:abstractNumId="8" w15:restartNumberingAfterBreak="0">
    <w:nsid w:val="5DC87EA4"/>
    <w:multiLevelType w:val="multilevel"/>
    <w:tmpl w:val="7D62BCBC"/>
    <w:lvl w:ilvl="0">
      <w:start w:val="3"/>
      <w:numFmt w:val="decimal"/>
      <w:lvlText w:val="%1"/>
      <w:lvlJc w:val="left"/>
      <w:pPr>
        <w:ind w:left="360" w:hanging="360"/>
      </w:pPr>
      <w:rPr>
        <w:rFonts w:hint="eastAsia"/>
      </w:rPr>
    </w:lvl>
    <w:lvl w:ilvl="1">
      <w:start w:val="1"/>
      <w:numFmt w:val="decimal"/>
      <w:lvlText w:val="%1.%2"/>
      <w:lvlJc w:val="left"/>
      <w:pPr>
        <w:ind w:left="360" w:hanging="360"/>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720" w:hanging="720"/>
      </w:pPr>
      <w:rPr>
        <w:rFonts w:hint="eastAsia"/>
      </w:rPr>
    </w:lvl>
    <w:lvl w:ilvl="4">
      <w:start w:val="1"/>
      <w:numFmt w:val="decimal"/>
      <w:lvlText w:val="%1.%2.%3.%4.%5"/>
      <w:lvlJc w:val="left"/>
      <w:pPr>
        <w:ind w:left="1080" w:hanging="1080"/>
      </w:pPr>
      <w:rPr>
        <w:rFonts w:hint="eastAsia"/>
      </w:rPr>
    </w:lvl>
    <w:lvl w:ilvl="5">
      <w:start w:val="1"/>
      <w:numFmt w:val="decimal"/>
      <w:lvlText w:val="%1.%2.%3.%4.%5.%6"/>
      <w:lvlJc w:val="left"/>
      <w:pPr>
        <w:ind w:left="1080" w:hanging="1080"/>
      </w:pPr>
      <w:rPr>
        <w:rFonts w:hint="eastAsia"/>
      </w:rPr>
    </w:lvl>
    <w:lvl w:ilvl="6">
      <w:start w:val="1"/>
      <w:numFmt w:val="decimal"/>
      <w:lvlText w:val="%1.%2.%3.%4.%5.%6.%7"/>
      <w:lvlJc w:val="left"/>
      <w:pPr>
        <w:ind w:left="1440" w:hanging="1440"/>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800" w:hanging="1800"/>
      </w:pPr>
      <w:rPr>
        <w:rFonts w:hint="eastAsia"/>
      </w:rPr>
    </w:lvl>
  </w:abstractNum>
  <w:num w:numId="1" w16cid:durableId="229392247">
    <w:abstractNumId w:val="5"/>
  </w:num>
  <w:num w:numId="2" w16cid:durableId="2091197632">
    <w:abstractNumId w:val="2"/>
  </w:num>
  <w:num w:numId="3" w16cid:durableId="283925992">
    <w:abstractNumId w:val="7"/>
  </w:num>
  <w:num w:numId="4" w16cid:durableId="1319965170">
    <w:abstractNumId w:val="4"/>
  </w:num>
  <w:num w:numId="5" w16cid:durableId="1853648024">
    <w:abstractNumId w:val="6"/>
  </w:num>
  <w:num w:numId="6" w16cid:durableId="1486505163">
    <w:abstractNumId w:val="0"/>
  </w:num>
  <w:num w:numId="7" w16cid:durableId="130640836">
    <w:abstractNumId w:val="8"/>
  </w:num>
  <w:num w:numId="8" w16cid:durableId="1346906531">
    <w:abstractNumId w:val="1"/>
  </w:num>
  <w:num w:numId="9" w16cid:durableId="3466357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ocumentProtection w:edit="forms" w:formatting="1" w:enforcement="0"/>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AF0"/>
    <w:rsid w:val="00001086"/>
    <w:rsid w:val="00007DB8"/>
    <w:rsid w:val="00075581"/>
    <w:rsid w:val="000D0B30"/>
    <w:rsid w:val="00110023"/>
    <w:rsid w:val="00120FDB"/>
    <w:rsid w:val="00164FC8"/>
    <w:rsid w:val="00194B39"/>
    <w:rsid w:val="001A0FFA"/>
    <w:rsid w:val="001E1AF0"/>
    <w:rsid w:val="00204F34"/>
    <w:rsid w:val="00247272"/>
    <w:rsid w:val="002A1A42"/>
    <w:rsid w:val="002A77B4"/>
    <w:rsid w:val="002D43F7"/>
    <w:rsid w:val="002D7243"/>
    <w:rsid w:val="002E0A65"/>
    <w:rsid w:val="003D2DD3"/>
    <w:rsid w:val="00433CD7"/>
    <w:rsid w:val="004355C3"/>
    <w:rsid w:val="00480F7F"/>
    <w:rsid w:val="004E4789"/>
    <w:rsid w:val="004F68B3"/>
    <w:rsid w:val="00510199"/>
    <w:rsid w:val="005A2CA7"/>
    <w:rsid w:val="005D5B4E"/>
    <w:rsid w:val="00620DE1"/>
    <w:rsid w:val="00647BC6"/>
    <w:rsid w:val="00712940"/>
    <w:rsid w:val="00796CFD"/>
    <w:rsid w:val="007D5C50"/>
    <w:rsid w:val="00800C8B"/>
    <w:rsid w:val="00805B74"/>
    <w:rsid w:val="00833F96"/>
    <w:rsid w:val="00871014"/>
    <w:rsid w:val="0087796F"/>
    <w:rsid w:val="008A4BEF"/>
    <w:rsid w:val="00926AA6"/>
    <w:rsid w:val="00931338"/>
    <w:rsid w:val="009340EB"/>
    <w:rsid w:val="00941F0E"/>
    <w:rsid w:val="00943295"/>
    <w:rsid w:val="009B4A70"/>
    <w:rsid w:val="009E3584"/>
    <w:rsid w:val="009E6531"/>
    <w:rsid w:val="009F14B6"/>
    <w:rsid w:val="00A50216"/>
    <w:rsid w:val="00A96DE7"/>
    <w:rsid w:val="00AD383D"/>
    <w:rsid w:val="00AE6B41"/>
    <w:rsid w:val="00B00988"/>
    <w:rsid w:val="00B45B23"/>
    <w:rsid w:val="00BB2D7A"/>
    <w:rsid w:val="00C07A49"/>
    <w:rsid w:val="00C462E7"/>
    <w:rsid w:val="00C47A64"/>
    <w:rsid w:val="00C84573"/>
    <w:rsid w:val="00C86995"/>
    <w:rsid w:val="00D25E03"/>
    <w:rsid w:val="00DC732B"/>
    <w:rsid w:val="00DF535F"/>
    <w:rsid w:val="00E57818"/>
    <w:rsid w:val="00E9015C"/>
    <w:rsid w:val="00EC6BF3"/>
    <w:rsid w:val="00ED6C22"/>
    <w:rsid w:val="00F13A2A"/>
    <w:rsid w:val="00F149AB"/>
    <w:rsid w:val="00F76875"/>
    <w:rsid w:val="00F86BC2"/>
    <w:rsid w:val="00FB3BC9"/>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46B33"/>
  <w15:docId w15:val="{EAF7BBB6-10B0-42AC-8A8D-354FAC06C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1AF0"/>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E1AF0"/>
    <w:pPr>
      <w:tabs>
        <w:tab w:val="center" w:pos="4513"/>
        <w:tab w:val="right" w:pos="9026"/>
      </w:tabs>
      <w:snapToGrid w:val="0"/>
    </w:pPr>
  </w:style>
  <w:style w:type="character" w:customStyle="1" w:styleId="Char">
    <w:name w:val="머리글 Char"/>
    <w:basedOn w:val="a0"/>
    <w:link w:val="a3"/>
    <w:uiPriority w:val="99"/>
    <w:rsid w:val="001E1AF0"/>
  </w:style>
  <w:style w:type="paragraph" w:styleId="a4">
    <w:name w:val="footer"/>
    <w:basedOn w:val="a"/>
    <w:link w:val="Char0"/>
    <w:uiPriority w:val="99"/>
    <w:unhideWhenUsed/>
    <w:rsid w:val="001E1AF0"/>
    <w:pPr>
      <w:tabs>
        <w:tab w:val="center" w:pos="4513"/>
        <w:tab w:val="right" w:pos="9026"/>
      </w:tabs>
      <w:snapToGrid w:val="0"/>
    </w:pPr>
  </w:style>
  <w:style w:type="character" w:customStyle="1" w:styleId="Char0">
    <w:name w:val="바닥글 Char"/>
    <w:basedOn w:val="a0"/>
    <w:link w:val="a4"/>
    <w:uiPriority w:val="99"/>
    <w:rsid w:val="001E1AF0"/>
  </w:style>
  <w:style w:type="table" w:styleId="a5">
    <w:name w:val="Table Grid"/>
    <w:basedOn w:val="a1"/>
    <w:uiPriority w:val="59"/>
    <w:rsid w:val="001E1A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Char1"/>
    <w:uiPriority w:val="99"/>
    <w:semiHidden/>
    <w:unhideWhenUsed/>
    <w:rsid w:val="001E1AF0"/>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1E1AF0"/>
    <w:rPr>
      <w:rFonts w:asciiTheme="majorHAnsi" w:eastAsiaTheme="majorEastAsia" w:hAnsiTheme="majorHAnsi" w:cstheme="majorBidi"/>
      <w:sz w:val="18"/>
      <w:szCs w:val="18"/>
    </w:rPr>
  </w:style>
  <w:style w:type="paragraph" w:customStyle="1" w:styleId="a7">
    <w:name w:val="바탕글"/>
    <w:rsid w:val="001E1AF0"/>
    <w:pPr>
      <w:widowControl w:val="0"/>
      <w:wordWrap w:val="0"/>
      <w:autoSpaceDE w:val="0"/>
      <w:autoSpaceDN w:val="0"/>
      <w:snapToGrid w:val="0"/>
      <w:spacing w:line="384" w:lineRule="auto"/>
      <w:jc w:val="both"/>
      <w:textAlignment w:val="baseline"/>
    </w:pPr>
    <w:rPr>
      <w:rFonts w:ascii="한양신명조" w:eastAsia="한양신명조" w:hAnsi="한양신명조"/>
      <w:color w:val="000000"/>
      <w:shd w:val="clear" w:color="000000" w:fill="FFFFFF"/>
    </w:rPr>
  </w:style>
  <w:style w:type="paragraph" w:styleId="a8">
    <w:name w:val="List Paragraph"/>
    <w:basedOn w:val="a"/>
    <w:uiPriority w:val="34"/>
    <w:qFormat/>
    <w:rsid w:val="00C84573"/>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3</Pages>
  <Words>855</Words>
  <Characters>3660</Characters>
  <Application>Microsoft Office Word</Application>
  <DocSecurity>0</DocSecurity>
  <Lines>192</Lines>
  <Paragraphs>122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GERMAN CERT</dc:creator>
  <cp:lastModifiedBy>박 흥석</cp:lastModifiedBy>
  <cp:revision>8</cp:revision>
  <cp:lastPrinted>2017-11-16T05:01:00Z</cp:lastPrinted>
  <dcterms:created xsi:type="dcterms:W3CDTF">2023-06-14T07:59:00Z</dcterms:created>
  <dcterms:modified xsi:type="dcterms:W3CDTF">2023-06-19T00:48:00Z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1fcfebbea09b1777ce7f09f6b823dc324b67c752270ebc91f45b153e9824bbb6</vt:lpwstr>
  </property>
</Properties>
</file>